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85DD" w14:textId="56847F0E" w:rsidR="00A67423" w:rsidRDefault="00A67423" w:rsidP="00A67423">
      <w:pPr>
        <w:jc w:val="center"/>
        <w:rPr>
          <w:b/>
          <w:bCs/>
          <w:color w:val="44546A" w:themeColor="text2"/>
          <w:sz w:val="32"/>
          <w:szCs w:val="32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C1DDD44" wp14:editId="340B164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60800" cy="460800"/>
            <wp:effectExtent l="0" t="0" r="0" b="0"/>
            <wp:wrapNone/>
            <wp:docPr id="418206777" name="Image 418206777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06777" name="Image 1" descr="Une image contenant texte, Police, Graphique, logo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793">
        <w:rPr>
          <w:noProof/>
        </w:rPr>
        <w:drawing>
          <wp:anchor distT="0" distB="0" distL="114300" distR="114300" simplePos="0" relativeHeight="251658241" behindDoc="1" locked="0" layoutInCell="1" allowOverlap="1" wp14:anchorId="6344F429" wp14:editId="38D7ACE2">
            <wp:simplePos x="0" y="0"/>
            <wp:positionH relativeFrom="margin">
              <wp:align>left</wp:align>
            </wp:positionH>
            <wp:positionV relativeFrom="margin">
              <wp:posOffset>-80282</wp:posOffset>
            </wp:positionV>
            <wp:extent cx="1280565" cy="489816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65" cy="489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82905" w14:textId="195DE74B" w:rsidR="008D6028" w:rsidRPr="001F3703" w:rsidRDefault="001D2988" w:rsidP="00A67423">
      <w:pPr>
        <w:jc w:val="center"/>
        <w:rPr>
          <w:b/>
          <w:bCs/>
          <w:color w:val="44546A" w:themeColor="text2"/>
          <w:sz w:val="32"/>
          <w:szCs w:val="32"/>
        </w:rPr>
      </w:pPr>
      <w:r w:rsidRPr="001D2988">
        <w:rPr>
          <w:b/>
          <w:bCs/>
          <w:color w:val="44546A" w:themeColor="text2"/>
          <w:sz w:val="32"/>
          <w:szCs w:val="32"/>
        </w:rPr>
        <w:t>Formulaire d’inscription</w:t>
      </w:r>
    </w:p>
    <w:p w14:paraId="071CB17F" w14:textId="1FDD54D6" w:rsidR="00976B92" w:rsidRDefault="008D6028" w:rsidP="008D6028">
      <w:pPr>
        <w:jc w:val="center"/>
        <w:rPr>
          <w:b/>
          <w:bCs/>
          <w:color w:val="000000" w:themeColor="text1"/>
          <w:sz w:val="24"/>
          <w:szCs w:val="24"/>
        </w:rPr>
      </w:pPr>
      <w:r w:rsidRPr="001A60EE">
        <w:rPr>
          <w:b/>
          <w:bCs/>
          <w:color w:val="000000" w:themeColor="text1"/>
          <w:sz w:val="24"/>
          <w:szCs w:val="24"/>
        </w:rPr>
        <w:t xml:space="preserve">Mise sur pied de la plateforme PROVEM </w:t>
      </w:r>
    </w:p>
    <w:p w14:paraId="2DF906E3" w14:textId="0AB9707A" w:rsidR="008D6028" w:rsidRPr="001A60EE" w:rsidRDefault="008D6028" w:rsidP="008D6028">
      <w:pPr>
        <w:jc w:val="center"/>
        <w:rPr>
          <w:b/>
          <w:bCs/>
          <w:color w:val="000000" w:themeColor="text1"/>
          <w:sz w:val="24"/>
          <w:szCs w:val="24"/>
        </w:rPr>
      </w:pPr>
      <w:r w:rsidRPr="001A60EE">
        <w:rPr>
          <w:b/>
          <w:bCs/>
          <w:color w:val="000000" w:themeColor="text1"/>
          <w:sz w:val="24"/>
          <w:szCs w:val="24"/>
        </w:rPr>
        <w:t>(données PRObantes éValuées En Milieu réel)</w:t>
      </w:r>
    </w:p>
    <w:tbl>
      <w:tblPr>
        <w:tblStyle w:val="Grilledutableau"/>
        <w:tblW w:w="10230" w:type="dxa"/>
        <w:jc w:val="center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18" w:space="0" w:color="2F5496"/>
          <w:insideV w:val="single" w:sz="18" w:space="0" w:color="2F5496"/>
        </w:tblBorders>
        <w:tblLook w:val="04A0" w:firstRow="1" w:lastRow="0" w:firstColumn="1" w:lastColumn="0" w:noHBand="0" w:noVBand="1"/>
      </w:tblPr>
      <w:tblGrid>
        <w:gridCol w:w="5506"/>
        <w:gridCol w:w="4724"/>
      </w:tblGrid>
      <w:tr w:rsidR="001A60EE" w:rsidRPr="00AA3D3B" w14:paraId="70A4962D" w14:textId="77777777" w:rsidTr="0002113F">
        <w:trPr>
          <w:trHeight w:val="1329"/>
          <w:jc w:val="center"/>
        </w:trPr>
        <w:tc>
          <w:tcPr>
            <w:tcW w:w="5506" w:type="dxa"/>
          </w:tcPr>
          <w:p w14:paraId="727CD4D7" w14:textId="6CA4C76E" w:rsidR="0035254A" w:rsidRDefault="0035254A" w:rsidP="001A60EE">
            <w:pPr>
              <w:ind w:right="374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  <w:t>Nouvelles dates (mise à jour le 2</w:t>
            </w:r>
            <w:r w:rsidR="00905148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  <w:t>9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  <w:t xml:space="preserve"> septembre</w:t>
            </w:r>
            <w:r w:rsidR="000751E0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  <w:t xml:space="preserve"> 2023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  <w:t>)</w:t>
            </w:r>
          </w:p>
          <w:p w14:paraId="6745CC80" w14:textId="77777777" w:rsidR="0035254A" w:rsidRDefault="0035254A" w:rsidP="001A60EE">
            <w:pPr>
              <w:ind w:right="374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</w:pPr>
          </w:p>
          <w:p w14:paraId="0A3AEDF6" w14:textId="39FE2E5F" w:rsidR="001A60EE" w:rsidRPr="0002113F" w:rsidRDefault="001A60EE" w:rsidP="001A60EE">
            <w:pPr>
              <w:ind w:right="374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</w:pPr>
            <w:r w:rsidRPr="0002113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  <w:t>Inscription</w:t>
            </w:r>
          </w:p>
          <w:p w14:paraId="2D92FD91" w14:textId="365D7B06" w:rsidR="001A60EE" w:rsidRPr="0002113F" w:rsidRDefault="001A60EE" w:rsidP="001A60EE">
            <w:pPr>
              <w:ind w:right="374"/>
              <w:rPr>
                <w:rFonts w:ascii="Calibri" w:eastAsia="Times New Roman" w:hAnsi="Calibri" w:cs="Times New Roman"/>
                <w:color w:val="000000" w:themeColor="text1"/>
                <w:lang w:eastAsia="fr-CA"/>
              </w:rPr>
            </w:pPr>
            <w:r w:rsidRPr="0002113F">
              <w:rPr>
                <w:rFonts w:ascii="Calibri" w:eastAsia="Times New Roman" w:hAnsi="Calibri" w:cs="Times New Roman"/>
                <w:color w:val="000000" w:themeColor="text1"/>
                <w:lang w:eastAsia="fr-CA"/>
              </w:rPr>
              <w:t>Obligatoire -</w:t>
            </w:r>
            <w:r w:rsidRPr="0002113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fr-CA"/>
              </w:rPr>
              <w:t xml:space="preserve"> </w:t>
            </w:r>
            <w:r w:rsidRPr="0002113F">
              <w:rPr>
                <w:rFonts w:ascii="Calibri" w:eastAsia="Times New Roman" w:hAnsi="Calibri" w:cs="Times New Roman"/>
                <w:color w:val="000000" w:themeColor="text1"/>
                <w:lang w:eastAsia="fr-CA"/>
              </w:rPr>
              <w:t xml:space="preserve">au plus tard le </w:t>
            </w:r>
            <w:r w:rsidR="00905148">
              <w:rPr>
                <w:rFonts w:ascii="Calibri" w:eastAsia="Times New Roman" w:hAnsi="Calibri" w:cs="Times New Roman"/>
                <w:color w:val="000000" w:themeColor="text1"/>
                <w:lang w:eastAsia="fr-CA"/>
              </w:rPr>
              <w:t>10</w:t>
            </w:r>
            <w:r w:rsidRPr="0002113F">
              <w:rPr>
                <w:rFonts w:ascii="Calibri" w:eastAsia="Times New Roman" w:hAnsi="Calibri" w:cs="Times New Roman"/>
                <w:color w:val="000000" w:themeColor="text1"/>
                <w:lang w:eastAsia="fr-CA"/>
              </w:rPr>
              <w:t xml:space="preserve"> </w:t>
            </w:r>
            <w:r w:rsidR="009E4C69">
              <w:rPr>
                <w:rFonts w:ascii="Calibri" w:eastAsia="Times New Roman" w:hAnsi="Calibri" w:cs="Times New Roman"/>
                <w:color w:val="000000" w:themeColor="text1"/>
                <w:lang w:eastAsia="fr-CA"/>
              </w:rPr>
              <w:t>octobre</w:t>
            </w:r>
            <w:r w:rsidRPr="0002113F">
              <w:rPr>
                <w:rFonts w:ascii="Calibri" w:eastAsia="Times New Roman" w:hAnsi="Calibri" w:cs="Times New Roman"/>
                <w:color w:val="000000" w:themeColor="text1"/>
                <w:lang w:eastAsia="fr-CA"/>
              </w:rPr>
              <w:t xml:space="preserve"> 2023 16h</w:t>
            </w:r>
          </w:p>
          <w:p w14:paraId="13497070" w14:textId="77777777" w:rsidR="00361E59" w:rsidRPr="0002113F" w:rsidRDefault="00361E59" w:rsidP="001A60EE">
            <w:pPr>
              <w:ind w:right="374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</w:p>
          <w:p w14:paraId="50DDEA40" w14:textId="5222920A" w:rsidR="001A60EE" w:rsidRPr="0002113F" w:rsidRDefault="001A60EE" w:rsidP="001A60EE">
            <w:pPr>
              <w:ind w:right="374"/>
              <w:rPr>
                <w:rFonts w:ascii="Calibri" w:eastAsia="Times New Roman" w:hAnsi="Calibri" w:cs="Times New Roman"/>
                <w:b/>
                <w:bCs/>
                <w:lang w:eastAsia="fr-CA"/>
              </w:rPr>
            </w:pPr>
            <w:r w:rsidRPr="0002113F">
              <w:rPr>
                <w:rFonts w:ascii="Calibri" w:eastAsia="Times New Roman" w:hAnsi="Calibri" w:cs="Times New Roman"/>
                <w:b/>
                <w:bCs/>
                <w:lang w:eastAsia="fr-CA"/>
              </w:rPr>
              <w:t>Dépôt des demandes complètes</w:t>
            </w:r>
          </w:p>
          <w:p w14:paraId="586E74D7" w14:textId="30A4A167" w:rsidR="001A60EE" w:rsidRPr="0002113F" w:rsidRDefault="00E640B7" w:rsidP="001A60EE">
            <w:pPr>
              <w:ind w:right="374"/>
              <w:rPr>
                <w:rFonts w:ascii="Calibri" w:eastAsia="Times New Roman" w:hAnsi="Calibri" w:cs="Times New Roman"/>
                <w:lang w:eastAsia="fr-CA"/>
              </w:rPr>
            </w:pPr>
            <w:r>
              <w:rPr>
                <w:rFonts w:ascii="Calibri" w:eastAsia="Times New Roman" w:hAnsi="Calibri" w:cs="Times New Roman"/>
                <w:lang w:eastAsia="fr-CA"/>
              </w:rPr>
              <w:t>Date limite</w:t>
            </w:r>
            <w:r w:rsidR="001A60EE" w:rsidRPr="0002113F">
              <w:rPr>
                <w:rFonts w:ascii="Calibri" w:eastAsia="Times New Roman" w:hAnsi="Calibri" w:cs="Times New Roman"/>
                <w:lang w:eastAsia="fr-CA"/>
              </w:rPr>
              <w:t xml:space="preserve"> le 30 </w:t>
            </w:r>
            <w:r w:rsidR="0035254A">
              <w:rPr>
                <w:rFonts w:ascii="Calibri" w:eastAsia="Times New Roman" w:hAnsi="Calibri" w:cs="Times New Roman"/>
                <w:lang w:eastAsia="fr-CA"/>
              </w:rPr>
              <w:t>novembre</w:t>
            </w:r>
            <w:r w:rsidR="001A60EE" w:rsidRPr="0002113F">
              <w:rPr>
                <w:rFonts w:ascii="Calibri" w:eastAsia="Times New Roman" w:hAnsi="Calibri" w:cs="Times New Roman"/>
                <w:lang w:eastAsia="fr-CA"/>
              </w:rPr>
              <w:t xml:space="preserve"> 2023 16h</w:t>
            </w:r>
          </w:p>
          <w:p w14:paraId="6024FDB5" w14:textId="77777777" w:rsidR="001A60EE" w:rsidRPr="00EB6B32" w:rsidRDefault="001A60EE" w:rsidP="00A67423">
            <w:pPr>
              <w:spacing w:line="144" w:lineRule="atLeast"/>
              <w:ind w:right="-108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val="fr-FR" w:eastAsia="fr-CA"/>
              </w:rPr>
            </w:pPr>
          </w:p>
        </w:tc>
        <w:tc>
          <w:tcPr>
            <w:tcW w:w="4724" w:type="dxa"/>
            <w:shd w:val="clear" w:color="auto" w:fill="auto"/>
          </w:tcPr>
          <w:p w14:paraId="0625FBC6" w14:textId="68CB016B" w:rsidR="001A60EE" w:rsidRPr="0002113F" w:rsidRDefault="001A60EE" w:rsidP="00B512D6">
            <w:pPr>
              <w:spacing w:before="120"/>
              <w:ind w:right="-108"/>
              <w:jc w:val="center"/>
              <w:rPr>
                <w:rFonts w:ascii="Calibri" w:eastAsia="Times New Roman" w:hAnsi="Calibri" w:cs="Times New Roman"/>
                <w:b/>
                <w:bCs/>
                <w:lang w:val="fr-FR" w:eastAsia="fr-CA"/>
              </w:rPr>
            </w:pPr>
            <w:r w:rsidRPr="0002113F">
              <w:rPr>
                <w:rFonts w:ascii="Calibri" w:eastAsia="Times New Roman" w:hAnsi="Calibri" w:cs="Times New Roman"/>
                <w:b/>
                <w:bCs/>
                <w:lang w:val="fr-FR" w:eastAsia="fr-CA"/>
              </w:rPr>
              <w:t>Responsable de programme</w:t>
            </w:r>
          </w:p>
          <w:p w14:paraId="7A38876F" w14:textId="77777777" w:rsidR="001A60EE" w:rsidRPr="0002113F" w:rsidRDefault="001A60EE" w:rsidP="00B512D6">
            <w:pPr>
              <w:spacing w:before="120" w:after="120"/>
              <w:ind w:right="-108"/>
              <w:contextualSpacing/>
              <w:jc w:val="center"/>
              <w:rPr>
                <w:rFonts w:ascii="Calibri" w:eastAsia="Times New Roman" w:hAnsi="Calibri" w:cs="Times New Roman"/>
                <w:bCs/>
                <w:lang w:eastAsia="fr-CA"/>
              </w:rPr>
            </w:pPr>
            <w:r w:rsidRPr="0002113F">
              <w:rPr>
                <w:rFonts w:ascii="Calibri" w:eastAsia="Times New Roman" w:hAnsi="Calibri" w:cs="Times New Roman"/>
                <w:bCs/>
                <w:lang w:eastAsia="fr-CA"/>
              </w:rPr>
              <w:t>Sabrine Naimi</w:t>
            </w:r>
          </w:p>
          <w:p w14:paraId="5EE95EB2" w14:textId="0CF3C2F8" w:rsidR="004F13C9" w:rsidRPr="0002113F" w:rsidRDefault="004F13C9" w:rsidP="00B512D6">
            <w:pPr>
              <w:spacing w:before="240"/>
              <w:ind w:right="-108"/>
              <w:jc w:val="center"/>
              <w:rPr>
                <w:rFonts w:ascii="Calibri" w:eastAsia="Times New Roman" w:hAnsi="Calibri" w:cs="Times New Roman"/>
                <w:b/>
                <w:lang w:eastAsia="fr-CA"/>
              </w:rPr>
            </w:pPr>
            <w:r w:rsidRPr="0002113F">
              <w:rPr>
                <w:rFonts w:ascii="Calibri" w:eastAsia="Times New Roman" w:hAnsi="Calibri" w:cs="Times New Roman"/>
                <w:b/>
                <w:lang w:eastAsia="fr-CA"/>
              </w:rPr>
              <w:t>Retourner le formulai</w:t>
            </w:r>
            <w:r w:rsidR="00296615" w:rsidRPr="0002113F">
              <w:rPr>
                <w:rFonts w:ascii="Calibri" w:eastAsia="Times New Roman" w:hAnsi="Calibri" w:cs="Times New Roman"/>
                <w:b/>
                <w:lang w:eastAsia="fr-CA"/>
              </w:rPr>
              <w:t>r</w:t>
            </w:r>
            <w:r w:rsidRPr="0002113F">
              <w:rPr>
                <w:rFonts w:ascii="Calibri" w:eastAsia="Times New Roman" w:hAnsi="Calibri" w:cs="Times New Roman"/>
                <w:b/>
                <w:lang w:eastAsia="fr-CA"/>
              </w:rPr>
              <w:t>e c</w:t>
            </w:r>
            <w:r w:rsidR="00296615" w:rsidRPr="0002113F">
              <w:rPr>
                <w:rFonts w:ascii="Calibri" w:eastAsia="Times New Roman" w:hAnsi="Calibri" w:cs="Times New Roman"/>
                <w:b/>
                <w:lang w:eastAsia="fr-CA"/>
              </w:rPr>
              <w:t>o</w:t>
            </w:r>
            <w:r w:rsidRPr="0002113F">
              <w:rPr>
                <w:rFonts w:ascii="Calibri" w:eastAsia="Times New Roman" w:hAnsi="Calibri" w:cs="Times New Roman"/>
                <w:b/>
                <w:lang w:eastAsia="fr-CA"/>
              </w:rPr>
              <w:t>mplété</w:t>
            </w:r>
            <w:r w:rsidR="00B512D6" w:rsidRPr="0002113F">
              <w:rPr>
                <w:rFonts w:ascii="Calibri" w:eastAsia="Times New Roman" w:hAnsi="Calibri" w:cs="Times New Roman"/>
                <w:b/>
                <w:lang w:eastAsia="fr-CA"/>
              </w:rPr>
              <w:t xml:space="preserve"> à l</w:t>
            </w:r>
            <w:r w:rsidR="00B512D6" w:rsidRPr="0002113F">
              <w:rPr>
                <w:rFonts w:cs="Times New Roman"/>
                <w:b/>
              </w:rPr>
              <w:t>’adresse</w:t>
            </w:r>
            <w:r w:rsidR="00B512D6" w:rsidRPr="0002113F">
              <w:rPr>
                <w:rFonts w:ascii="Calibri" w:eastAsia="Times New Roman" w:hAnsi="Calibri" w:cs="Times New Roman"/>
                <w:b/>
                <w:lang w:eastAsia="fr-CA"/>
              </w:rPr>
              <w:t>:</w:t>
            </w:r>
          </w:p>
          <w:p w14:paraId="758B00A4" w14:textId="725F39C8" w:rsidR="001A60EE" w:rsidRPr="00A67423" w:rsidRDefault="00905148" w:rsidP="00A67423">
            <w:pPr>
              <w:spacing w:after="120" w:line="144" w:lineRule="atLeast"/>
              <w:ind w:right="-108"/>
              <w:jc w:val="center"/>
              <w:rPr>
                <w:rFonts w:ascii="Calibri" w:eastAsia="Times New Roman" w:hAnsi="Calibri" w:cs="Arial"/>
                <w:color w:val="0066CC"/>
                <w:sz w:val="20"/>
                <w:szCs w:val="20"/>
                <w:lang w:eastAsia="fr-CA"/>
              </w:rPr>
            </w:pPr>
            <w:hyperlink r:id="rId11" w:history="1">
              <w:r w:rsidR="00B512D6" w:rsidRPr="0002113F">
                <w:rPr>
                  <w:rStyle w:val="Lienhypertexte"/>
                  <w:rFonts w:ascii="Calibri" w:eastAsia="Times New Roman" w:hAnsi="Calibri" w:cs="Arial"/>
                  <w:lang w:eastAsia="fr-CA"/>
                </w:rPr>
                <w:t>oncopole@frq.gouv.qc.ca</w:t>
              </w:r>
            </w:hyperlink>
          </w:p>
        </w:tc>
      </w:tr>
    </w:tbl>
    <w:p w14:paraId="6C254C20" w14:textId="77777777" w:rsidR="00A82BF5" w:rsidRDefault="00A82BF5" w:rsidP="00A82BF5"/>
    <w:tbl>
      <w:tblPr>
        <w:tblW w:w="109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5587"/>
      </w:tblGrid>
      <w:tr w:rsidR="00A82BF5" w:rsidRPr="00A82BF5" w14:paraId="25CED8C4" w14:textId="77777777" w:rsidTr="006A61E3">
        <w:trPr>
          <w:trHeight w:val="510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hideMark/>
          </w:tcPr>
          <w:p w14:paraId="7214DF7E" w14:textId="754B52C3" w:rsidR="00A82BF5" w:rsidRPr="00A82BF5" w:rsidRDefault="00A82BF5" w:rsidP="00B66A7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n-CA" w:eastAsia="fr-CA"/>
                <w14:ligatures w14:val="none"/>
              </w:rPr>
              <w:t>Identification d</w:t>
            </w:r>
            <w:r w:rsidR="00E308E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val="en-CA" w:eastAsia="fr-CA"/>
                <w14:ligatures w14:val="none"/>
              </w:rPr>
              <w:t>e la codirection</w:t>
            </w:r>
          </w:p>
        </w:tc>
      </w:tr>
      <w:tr w:rsidR="00A82BF5" w:rsidRPr="00A82BF5" w14:paraId="46037AFC" w14:textId="77777777" w:rsidTr="006A61E3">
        <w:trPr>
          <w:trHeight w:val="105"/>
        </w:trPr>
        <w:tc>
          <w:tcPr>
            <w:tcW w:w="10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5E9193" w14:textId="77777777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color w:val="000080"/>
                <w:kern w:val="0"/>
                <w:sz w:val="20"/>
                <w:szCs w:val="20"/>
                <w:lang w:eastAsia="fr-CA"/>
                <w14:ligatures w14:val="none"/>
              </w:rPr>
              <w:t> </w:t>
            </w:r>
          </w:p>
        </w:tc>
      </w:tr>
      <w:tr w:rsidR="00A82BF5" w:rsidRPr="00A82BF5" w14:paraId="50DCEEB3" w14:textId="77777777" w:rsidTr="006A61E3">
        <w:trPr>
          <w:trHeight w:val="540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CC"/>
            <w:hideMark/>
          </w:tcPr>
          <w:p w14:paraId="2212F090" w14:textId="3918D0C3" w:rsidR="00A13D3E" w:rsidRDefault="00B25274" w:rsidP="00A82B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Chercheur </w:t>
            </w:r>
            <w:r w:rsidR="007E47E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principal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ou chercheuse principale </w:t>
            </w:r>
            <w:r w:rsidR="00A82BF5" w:rsidRPr="00A82B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1 (</w:t>
            </w:r>
            <w:r w:rsidR="000454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Statut 1,2 ou 3 des </w:t>
            </w:r>
            <w:hyperlink r:id="rId12" w:history="1">
              <w:r w:rsidR="00C93339" w:rsidRPr="00004D0E">
                <w:rPr>
                  <w:rStyle w:val="Lienhypertexte"/>
                  <w:rFonts w:ascii="Calibri" w:eastAsia="Times New Roman" w:hAnsi="Calibri" w:cs="Calibri"/>
                  <w:b/>
                  <w:bCs/>
                  <w:color w:val="1F3864" w:themeColor="accent1" w:themeShade="80"/>
                  <w:kern w:val="0"/>
                  <w:sz w:val="24"/>
                  <w:szCs w:val="24"/>
                  <w:u w:val="single"/>
                  <w:lang w:eastAsia="fr-CA"/>
                  <w14:ligatures w14:val="none"/>
                </w:rPr>
                <w:t>RGC</w:t>
              </w:r>
            </w:hyperlink>
            <w:r w:rsidR="0004545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)</w:t>
            </w:r>
          </w:p>
          <w:p w14:paraId="0E91F36F" w14:textId="31A856B3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responsable du projet</w:t>
            </w:r>
          </w:p>
          <w:p w14:paraId="1034B3A8" w14:textId="460703DC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82BF5" w:rsidRPr="00A82BF5" w14:paraId="241F649B" w14:textId="77777777" w:rsidTr="006A61E3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BE2B7C" w14:textId="0D42C3E1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70174" w14:textId="55614369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A82BF5" w:rsidRPr="00A82BF5" w14:paraId="13D152C6" w14:textId="77777777" w:rsidTr="006A61E3">
        <w:trPr>
          <w:trHeight w:val="55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36141" w14:textId="2BD637BB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NIP FRQ</w:t>
            </w:r>
            <w:r w:rsidR="004E03BA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 (si disponible)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96D75F" w14:textId="09139FCA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Statut en recherche</w:t>
            </w:r>
          </w:p>
        </w:tc>
      </w:tr>
      <w:tr w:rsidR="00A82BF5" w:rsidRPr="00A82BF5" w14:paraId="3A39A6AF" w14:textId="77777777" w:rsidTr="006A61E3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121C3" w14:textId="142E6CC9" w:rsidR="00A82BF5" w:rsidRPr="00A82BF5" w:rsidRDefault="00AF267C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Établissement ou</w:t>
            </w:r>
            <w:r w:rsidR="00A82BF5"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 Centre de recherche ou Département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919A6" w14:textId="76221ECF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82BF5" w:rsidRPr="00A82BF5" w14:paraId="25A901D5" w14:textId="77777777" w:rsidTr="006A61E3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C55F3" w14:textId="3102BA6F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Affiliation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A24F7" w14:textId="1604EAE1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4244F1" w:rsidRPr="00A82BF5" w14:paraId="65D3BCA1" w14:textId="77777777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77B86" w14:textId="77777777" w:rsidR="004244F1" w:rsidRPr="00A82BF5" w:rsidRDefault="004244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AB739" w14:textId="77777777" w:rsidR="004244F1" w:rsidRPr="00A82BF5" w:rsidRDefault="004244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82BF5" w:rsidRPr="00A82BF5" w14:paraId="4E39FF74" w14:textId="77777777" w:rsidTr="006A61E3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803A5" w14:textId="6474F684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Courriel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0C4C8" w14:textId="55B380FE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82BF5" w:rsidRPr="00A82BF5" w14:paraId="4B0A2105" w14:textId="77777777" w:rsidTr="006A61E3">
        <w:trPr>
          <w:trHeight w:val="268"/>
        </w:trPr>
        <w:tc>
          <w:tcPr>
            <w:tcW w:w="10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1587DD" w14:textId="7C2D5DC3" w:rsidR="00A82BF5" w:rsidRPr="00A82BF5" w:rsidRDefault="00A82BF5" w:rsidP="00A82BF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DA6A81" w:rsidRPr="00A82BF5" w14:paraId="6E30E05F" w14:textId="77777777" w:rsidTr="006A61E3">
        <w:trPr>
          <w:trHeight w:val="540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CC"/>
            <w:hideMark/>
          </w:tcPr>
          <w:p w14:paraId="4C9A496B" w14:textId="4A20CA05" w:rsidR="00A13D3E" w:rsidRDefault="00A13D3E" w:rsidP="00A13D3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Chercheur principal ou chercheuse principale 2</w:t>
            </w:r>
            <w:r w:rsidRPr="00A82B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Statut 1,2 ou 3 des </w:t>
            </w:r>
            <w:hyperlink r:id="rId13" w:history="1">
              <w:r w:rsidRPr="00004D0E">
                <w:rPr>
                  <w:rStyle w:val="Lienhypertexte"/>
                  <w:rFonts w:ascii="Calibri" w:eastAsia="Times New Roman" w:hAnsi="Calibri" w:cs="Calibri"/>
                  <w:b/>
                  <w:bCs/>
                  <w:color w:val="1F3864" w:themeColor="accent1" w:themeShade="80"/>
                  <w:kern w:val="0"/>
                  <w:sz w:val="24"/>
                  <w:szCs w:val="24"/>
                  <w:u w:val="single"/>
                  <w:lang w:eastAsia="fr-CA"/>
                  <w14:ligatures w14:val="none"/>
                </w:rPr>
                <w:t>RGC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)</w:t>
            </w:r>
          </w:p>
          <w:p w14:paraId="55FF63AA" w14:textId="6B42DCBB" w:rsidR="00A13D3E" w:rsidRPr="00A82BF5" w:rsidRDefault="00A13D3E" w:rsidP="00A13D3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Codirecteur ou codirectrice</w:t>
            </w:r>
            <w:r w:rsidRPr="00A82BF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du projet</w:t>
            </w:r>
          </w:p>
          <w:p w14:paraId="208D7792" w14:textId="77777777" w:rsidR="00DA6A81" w:rsidRPr="00A82BF5" w:rsidRDefault="00DA6A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F267C" w:rsidRPr="00A82BF5" w14:paraId="1DB36A61" w14:textId="77777777" w:rsidTr="006A61E3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E4D34" w14:textId="77777777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48586" w14:textId="77777777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AF267C" w:rsidRPr="00A82BF5" w14:paraId="57B5FF12" w14:textId="77777777" w:rsidTr="006A61E3">
        <w:trPr>
          <w:trHeight w:val="55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4D918" w14:textId="5DE18C7A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NIP FRQ</w:t>
            </w:r>
            <w:r w:rsidR="004E03BA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 (si disponible)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916A1" w14:textId="77777777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Statut en recherche</w:t>
            </w:r>
          </w:p>
        </w:tc>
      </w:tr>
      <w:tr w:rsidR="00AF267C" w:rsidRPr="00A82BF5" w14:paraId="7CCCE790" w14:textId="77777777" w:rsidTr="006A61E3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7348B" w14:textId="3AAC7A51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Établissement ou Centre de recherche ou Département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7C4FD" w14:textId="77777777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F267C" w:rsidRPr="00A82BF5" w14:paraId="529E264B" w14:textId="77777777" w:rsidTr="006A61E3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C6E5B" w14:textId="1DE7FFEE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Affiliation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27A64" w14:textId="77777777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4244F1" w:rsidRPr="00A82BF5" w14:paraId="09F07C0C" w14:textId="77777777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2ADF9" w14:textId="77777777" w:rsidR="004244F1" w:rsidRPr="00A82BF5" w:rsidRDefault="004244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91F3E" w14:textId="77777777" w:rsidR="004244F1" w:rsidRPr="00A82BF5" w:rsidRDefault="004244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AF267C" w:rsidRPr="00A82BF5" w14:paraId="4FA2C75F" w14:textId="77777777" w:rsidTr="006A61E3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FEE87" w14:textId="77777777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Courriel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E7E60" w14:textId="77777777" w:rsidR="00AF267C" w:rsidRPr="00A82BF5" w:rsidRDefault="00AF267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28102B6A" w14:textId="77777777" w:rsidR="003E73B6" w:rsidRDefault="003E73B6"/>
    <w:p w14:paraId="4C26533D" w14:textId="461B8027" w:rsidR="00EB7F95" w:rsidRDefault="00EB7F95">
      <w:r>
        <w:br w:type="page"/>
      </w:r>
    </w:p>
    <w:p w14:paraId="67CA9AC7" w14:textId="77777777" w:rsidR="00A82BF5" w:rsidRDefault="00A82BF5" w:rsidP="00A82BF5"/>
    <w:tbl>
      <w:tblPr>
        <w:tblW w:w="109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5587"/>
      </w:tblGrid>
      <w:tr w:rsidR="004A647B" w:rsidRPr="004A647B" w14:paraId="2F36776F" w14:textId="77777777" w:rsidTr="00465A6D">
        <w:trPr>
          <w:trHeight w:val="616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hideMark/>
          </w:tcPr>
          <w:p w14:paraId="115605F9" w14:textId="77777777" w:rsidR="004A647B" w:rsidRPr="00565727" w:rsidRDefault="004A647B" w:rsidP="00B66A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6572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Identification des cochercheurs</w:t>
            </w:r>
            <w:r w:rsidR="00852AB7" w:rsidRPr="0056572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et cochercheuses</w:t>
            </w:r>
            <w:r w:rsidR="00112824" w:rsidRPr="0056572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(statut 1, 2, 3, 4</w:t>
            </w:r>
            <w:r w:rsidR="00BE0A77" w:rsidRPr="0056572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et </w:t>
            </w:r>
            <w:r w:rsidR="00FA640E" w:rsidRPr="0056572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équivalents</w:t>
            </w:r>
            <w:r w:rsidR="00951522" w:rsidRPr="0056572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)</w:t>
            </w:r>
          </w:p>
          <w:p w14:paraId="484236A0" w14:textId="2404AC54" w:rsidR="00C16096" w:rsidRPr="00565727" w:rsidRDefault="00C16096" w:rsidP="004A647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852AB7" w:rsidRPr="004A647B" w14:paraId="2D2AA488" w14:textId="77777777" w:rsidTr="00465A6D">
        <w:trPr>
          <w:trHeight w:val="270"/>
        </w:trPr>
        <w:tc>
          <w:tcPr>
            <w:tcW w:w="10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B2031FD" w14:textId="77777777" w:rsidR="00852AB7" w:rsidRPr="00565727" w:rsidRDefault="00852AB7" w:rsidP="004A647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4A647B" w:rsidRPr="004A647B" w14:paraId="661494D3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5790B8F6" w14:textId="1043BE12" w:rsidR="004A647B" w:rsidRPr="004A647B" w:rsidRDefault="004A647B" w:rsidP="004A647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 w:rsidR="0044272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1 </w:t>
            </w:r>
          </w:p>
        </w:tc>
      </w:tr>
      <w:tr w:rsidR="00852AB7" w:rsidRPr="00A82BF5" w14:paraId="23288CBE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9FD0E" w14:textId="77777777" w:rsidR="00852AB7" w:rsidRPr="00A82BF5" w:rsidRDefault="00852A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DDDF3" w14:textId="77777777" w:rsidR="00852AB7" w:rsidRPr="00A82BF5" w:rsidRDefault="00852A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852AB7" w:rsidRPr="00A82BF5" w14:paraId="5E9F6F67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26159" w14:textId="20CD3C90" w:rsidR="00852AB7" w:rsidRPr="00A82BF5" w:rsidRDefault="001303F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D533F" w14:textId="77777777" w:rsidR="00852AB7" w:rsidRPr="00A82BF5" w:rsidRDefault="00852A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852AB7" w:rsidRPr="00A82BF5" w14:paraId="4E340DF2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1A241" w14:textId="19C3E0B1" w:rsidR="00852AB7" w:rsidRPr="00A82BF5" w:rsidRDefault="00A757F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</w:t>
            </w:r>
            <w:r w:rsidR="001303F7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A574D" w14:textId="77777777" w:rsidR="00852AB7" w:rsidRPr="00A82BF5" w:rsidRDefault="00852AB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4A647B" w14:paraId="6D1D0FBD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54376B52" w14:textId="6C2EFC72" w:rsidR="00B435F6" w:rsidRPr="004A647B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2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435F6" w:rsidRPr="00A82BF5" w14:paraId="19ACC41A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1B588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DDD39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435F6" w:rsidRPr="00A82BF5" w14:paraId="39404C5E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BDE9B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7ACE2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A82BF5" w14:paraId="6BD3A97B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E8C0F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01A75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4A647B" w14:paraId="71997316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0E6C738C" w14:textId="442EA1BC" w:rsidR="00B435F6" w:rsidRPr="004A647B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3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435F6" w:rsidRPr="00A82BF5" w14:paraId="4CC85032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0F9CC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BC2AE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435F6" w:rsidRPr="00A82BF5" w14:paraId="0464D904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976D7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0E66D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A82BF5" w14:paraId="4127B968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613C5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13194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4A647B" w14:paraId="1C475739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49535096" w14:textId="2439E8AF" w:rsidR="00B435F6" w:rsidRPr="004A647B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3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435F6" w:rsidRPr="00A82BF5" w14:paraId="16D8C5EE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9D92E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DB1BF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435F6" w:rsidRPr="00A82BF5" w14:paraId="2FE329EC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DF143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D5ADA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A82BF5" w14:paraId="4FDC834B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C1C93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10514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4A647B" w14:paraId="097C0142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5CA03772" w14:textId="1F747FB9" w:rsidR="00B435F6" w:rsidRPr="004A647B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4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435F6" w:rsidRPr="00A82BF5" w14:paraId="68B2C51E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90994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17359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435F6" w:rsidRPr="00A82BF5" w14:paraId="60E92803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0FB0C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BCB75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A82BF5" w14:paraId="1DD78484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0D321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0833C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4A647B" w14:paraId="57CC4A72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76593828" w14:textId="51A4A58E" w:rsidR="00B435F6" w:rsidRPr="004A647B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5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435F6" w:rsidRPr="00A82BF5" w14:paraId="4F44D5E9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0D141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87C49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435F6" w:rsidRPr="00A82BF5" w14:paraId="14076A2F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F19DF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04BC5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435F6" w:rsidRPr="00A82BF5" w14:paraId="2306364E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14797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466BD" w14:textId="77777777" w:rsidR="00B435F6" w:rsidRPr="00A82BF5" w:rsidRDefault="00B435F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4A647B" w14:paraId="66B55317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48CC751A" w14:textId="187471DA" w:rsidR="00B35345" w:rsidRPr="004A647B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</w:t>
            </w:r>
            <w:r w:rsidR="006F565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6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35345" w:rsidRPr="00A82BF5" w14:paraId="15EE27EC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181BB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ABDBF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35345" w:rsidRPr="00A82BF5" w14:paraId="37070638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E52E9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lastRenderedPageBreak/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FAE1A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A82BF5" w14:paraId="597ADBDA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665F7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2837A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4A647B" w14:paraId="0F3909F6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3605952F" w14:textId="31528CF1" w:rsidR="00B35345" w:rsidRPr="004A647B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</w:t>
            </w:r>
            <w:r w:rsidR="006F565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7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35345" w:rsidRPr="00A82BF5" w14:paraId="38E0141F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FECB3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849B3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35345" w:rsidRPr="00A82BF5" w14:paraId="7E25446F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0B6AB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C6397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A82BF5" w14:paraId="536A096C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F5972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765D3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4A647B" w14:paraId="51BF5A14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1293F8E0" w14:textId="5CDE75FA" w:rsidR="00B35345" w:rsidRPr="004A647B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</w:t>
            </w:r>
            <w:r w:rsidR="006F565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8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35345" w:rsidRPr="00A82BF5" w14:paraId="351AC45B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F8DA7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A1815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35345" w:rsidRPr="00A82BF5" w14:paraId="4E3673D2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BB205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9574A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A82BF5" w14:paraId="33C98D88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61323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8E301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4A647B" w14:paraId="7F9F8621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33452B6B" w14:textId="688898D8" w:rsidR="00B35345" w:rsidRPr="004A647B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</w:t>
            </w:r>
            <w:r w:rsidR="006F565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9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35345" w:rsidRPr="00A82BF5" w14:paraId="253C4FFE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98D29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92A66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35345" w:rsidRPr="00A82BF5" w14:paraId="0BC1B381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57AF3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A6E2E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A82BF5" w14:paraId="240E8784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018B5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09E1E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4A647B" w14:paraId="2B174E92" w14:textId="77777777" w:rsidTr="00465A6D">
        <w:trPr>
          <w:trHeight w:val="465"/>
        </w:trPr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99CC"/>
            <w:hideMark/>
          </w:tcPr>
          <w:p w14:paraId="297FE8EB" w14:textId="5B5C983E" w:rsidR="00B35345" w:rsidRPr="004A647B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Cochercheur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ou cochercheuse 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1</w:t>
            </w:r>
            <w:r w:rsidR="006F565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0</w:t>
            </w:r>
            <w:r w:rsidRPr="004A647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 xml:space="preserve"> </w:t>
            </w:r>
          </w:p>
        </w:tc>
      </w:tr>
      <w:tr w:rsidR="00B35345" w:rsidRPr="00A82BF5" w14:paraId="2681ACDD" w14:textId="77777777" w:rsidTr="00465A6D">
        <w:trPr>
          <w:trHeight w:val="645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E10A7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Nom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1B9CC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Prénom </w:t>
            </w:r>
          </w:p>
        </w:tc>
      </w:tr>
      <w:tr w:rsidR="00B35345" w:rsidRPr="00A82BF5" w14:paraId="75220895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16763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A82BF5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 xml:space="preserve">Affiliation 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81749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B35345" w:rsidRPr="00A82BF5" w14:paraId="75694846" w14:textId="77777777" w:rsidTr="00465A6D">
        <w:trPr>
          <w:trHeight w:val="3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03DC1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Rôle/expertise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DF83E" w14:textId="77777777" w:rsidR="00B35345" w:rsidRPr="00A82BF5" w:rsidRDefault="00B353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16C2D6D5" w14:textId="6253D832" w:rsidR="007E1478" w:rsidRPr="00565727" w:rsidRDefault="00B45330" w:rsidP="00565727">
      <w:pPr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val="en-CA" w:eastAsia="fr-CA"/>
          <w14:ligatures w14:val="none"/>
        </w:rPr>
      </w:pPr>
      <w:r w:rsidRPr="00565727">
        <w:rPr>
          <w:rFonts w:ascii="Calibri" w:eastAsia="Times New Roman" w:hAnsi="Calibri" w:cs="Calibri"/>
          <w:b/>
          <w:bCs/>
          <w:color w:val="FF0000"/>
          <w:kern w:val="0"/>
          <w:sz w:val="20"/>
          <w:szCs w:val="20"/>
          <w:lang w:val="en-CA" w:eastAsia="fr-CA"/>
          <w14:ligatures w14:val="none"/>
        </w:rPr>
        <w:t>Ajouter des espaces au besoin</w:t>
      </w:r>
    </w:p>
    <w:p w14:paraId="5BC68CBC" w14:textId="61B1BD2C" w:rsidR="008B799F" w:rsidRDefault="008B799F">
      <w:pPr>
        <w:rPr>
          <w:rFonts w:ascii="Calibri" w:eastAsia="Times New Roman" w:hAnsi="Calibri" w:cs="Calibri"/>
          <w:b/>
          <w:bCs/>
          <w:color w:val="1F3864" w:themeColor="accent1" w:themeShade="80"/>
          <w:kern w:val="0"/>
          <w:sz w:val="20"/>
          <w:szCs w:val="20"/>
          <w:lang w:val="en-CA" w:eastAsia="fr-CA"/>
          <w14:ligatures w14:val="none"/>
        </w:rPr>
      </w:pPr>
    </w:p>
    <w:tbl>
      <w:tblPr>
        <w:tblW w:w="109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915"/>
      </w:tblGrid>
      <w:tr w:rsidR="008B799F" w:rsidRPr="008B799F" w14:paraId="256BC4CB" w14:textId="77777777" w:rsidTr="005C5C62">
        <w:trPr>
          <w:trHeight w:val="510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hideMark/>
          </w:tcPr>
          <w:p w14:paraId="5F74F870" w14:textId="65F6D931" w:rsidR="008B799F" w:rsidRPr="00565727" w:rsidRDefault="00F22F6D" w:rsidP="00B66A7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65727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kern w:val="0"/>
                <w:sz w:val="20"/>
                <w:szCs w:val="20"/>
                <w:lang w:eastAsia="fr-CA"/>
                <w14:ligatures w14:val="none"/>
              </w:rPr>
              <w:br w:type="page"/>
            </w:r>
            <w:r w:rsidR="008B799F" w:rsidRPr="0056572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fr-CA"/>
                <w14:ligatures w14:val="none"/>
              </w:rPr>
              <w:t>Résumé du projet de plateforme (Maximum 1 page)</w:t>
            </w:r>
          </w:p>
        </w:tc>
      </w:tr>
      <w:tr w:rsidR="009B4E5D" w:rsidRPr="008B799F" w14:paraId="6AA87C26" w14:textId="77777777" w:rsidTr="005C5C62">
        <w:trPr>
          <w:trHeight w:val="510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45B4F4" w14:textId="77777777" w:rsidR="009B4E5D" w:rsidRDefault="009B4E5D" w:rsidP="009B4E5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2060"/>
                <w:kern w:val="0"/>
                <w:lang w:eastAsia="fr-CA"/>
                <w14:ligatures w14:val="none"/>
              </w:rPr>
            </w:pPr>
            <w:r w:rsidRPr="006A6D2B">
              <w:rPr>
                <w:rFonts w:ascii="Calibri" w:eastAsia="Times New Roman" w:hAnsi="Calibri" w:cs="Calibri"/>
                <w:color w:val="002060"/>
                <w:kern w:val="0"/>
                <w:lang w:eastAsia="fr-CA"/>
                <w14:ligatures w14:val="none"/>
              </w:rPr>
              <w:t>Présentez les grandes lignes de votre proposition pour répondre aux objectifs du programme :</w:t>
            </w:r>
          </w:p>
          <w:p w14:paraId="734674B9" w14:textId="402FD0E6" w:rsidR="00EF32FD" w:rsidRPr="006A6D2B" w:rsidRDefault="00F90988" w:rsidP="009B4E5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2060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color w:val="002060"/>
                <w:kern w:val="0"/>
                <w:lang w:eastAsia="fr-CA"/>
                <w14:ligatures w14:val="none"/>
              </w:rPr>
              <w:t>(</w:t>
            </w:r>
            <w:r w:rsidR="00EF32FD">
              <w:rPr>
                <w:rFonts w:ascii="Calibri" w:eastAsia="Times New Roman" w:hAnsi="Calibri" w:cs="Calibri"/>
                <w:color w:val="002060"/>
                <w:kern w:val="0"/>
                <w:lang w:eastAsia="fr-CA"/>
                <w14:ligatures w14:val="none"/>
              </w:rPr>
              <w:t xml:space="preserve">Vous référez aux </w:t>
            </w:r>
            <w:hyperlink r:id="rId14" w:history="1">
              <w:r w:rsidR="00EF32FD" w:rsidRPr="005C5C62">
                <w:rPr>
                  <w:rStyle w:val="Lienhypertexte"/>
                  <w:rFonts w:ascii="Calibri" w:eastAsia="Times New Roman" w:hAnsi="Calibri" w:cs="Calibri"/>
                  <w:kern w:val="0"/>
                  <w:lang w:eastAsia="fr-CA"/>
                  <w14:ligatures w14:val="none"/>
                </w:rPr>
                <w:t>règles de programmes</w:t>
              </w:r>
            </w:hyperlink>
            <w:r w:rsidR="00EF32FD">
              <w:rPr>
                <w:rFonts w:ascii="Calibri" w:eastAsia="Times New Roman" w:hAnsi="Calibri" w:cs="Calibri"/>
                <w:color w:val="002060"/>
                <w:kern w:val="0"/>
                <w:lang w:eastAsia="fr-CA"/>
                <w14:ligatures w14:val="none"/>
              </w:rPr>
              <w:t xml:space="preserve"> pour plus de dé</w:t>
            </w:r>
            <w:r w:rsidR="000762BC">
              <w:rPr>
                <w:rFonts w:ascii="Calibri" w:eastAsia="Times New Roman" w:hAnsi="Calibri" w:cs="Calibri"/>
                <w:color w:val="002060"/>
                <w:kern w:val="0"/>
                <w:lang w:eastAsia="fr-CA"/>
                <w14:ligatures w14:val="none"/>
              </w:rPr>
              <w:t>tails</w:t>
            </w:r>
            <w:r>
              <w:rPr>
                <w:rFonts w:ascii="Calibri" w:eastAsia="Times New Roman" w:hAnsi="Calibri" w:cs="Calibri"/>
                <w:color w:val="002060"/>
                <w:kern w:val="0"/>
                <w:lang w:eastAsia="fr-CA"/>
                <w14:ligatures w14:val="none"/>
              </w:rPr>
              <w:t>)</w:t>
            </w:r>
          </w:p>
          <w:p w14:paraId="7A3BD871" w14:textId="77777777" w:rsidR="009B4E5D" w:rsidRPr="006A6D2B" w:rsidRDefault="009B4E5D" w:rsidP="009B4E5D">
            <w:pPr>
              <w:pStyle w:val="Paragraphedeliste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A6D2B"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  <w:t>Faciliter le dialogue entre les promoteurs des innovations et les agences d’évaluations</w:t>
            </w:r>
            <w:r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  <w:t>/</w:t>
            </w:r>
            <w:r w:rsidRPr="006A6D2B"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  <w:t>décideurs ;</w:t>
            </w:r>
          </w:p>
          <w:p w14:paraId="64EB6527" w14:textId="77777777" w:rsidR="009B4E5D" w:rsidRPr="006A6D2B" w:rsidRDefault="009B4E5D" w:rsidP="009B4E5D">
            <w:pPr>
              <w:pStyle w:val="Paragraphedeliste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A6D2B"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  <w:t>Contribuer à l’introduction responsable d’innovations comportant un niveau d’incertitude quant à leur preuve/valeur, au bénéfice des patients et du système de santé ;</w:t>
            </w:r>
          </w:p>
          <w:p w14:paraId="35947DFB" w14:textId="77777777" w:rsidR="009B4E5D" w:rsidRPr="006A6D2B" w:rsidRDefault="009B4E5D" w:rsidP="009B4E5D">
            <w:pPr>
              <w:pStyle w:val="Paragraphedeliste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A6D2B"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  <w:t>Profiter du plein potentiel des expertises existantes pour la réalisation d’études en contexte réel ;</w:t>
            </w:r>
          </w:p>
          <w:p w14:paraId="1CB1E6D8" w14:textId="77777777" w:rsidR="009B4E5D" w:rsidRPr="006A6D2B" w:rsidRDefault="009B4E5D" w:rsidP="009B4E5D">
            <w:pPr>
              <w:pStyle w:val="Paragraphedeliste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A6D2B"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  <w:t>Identifier, obtenir et utiliser les sources de données probantes en contexte réel ;</w:t>
            </w:r>
          </w:p>
          <w:p w14:paraId="2A9D2BDD" w14:textId="22A7E0FA" w:rsidR="009B4E5D" w:rsidRPr="009B4E5D" w:rsidRDefault="009B4E5D" w:rsidP="009B4E5D">
            <w:pPr>
              <w:pStyle w:val="Paragraphedeliste"/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 w:val="0"/>
              <w:jc w:val="both"/>
              <w:textAlignment w:val="baseline"/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6A6D2B">
              <w:rPr>
                <w:rFonts w:ascii="Segoe UI" w:eastAsia="Times New Roman" w:hAnsi="Segoe UI" w:cs="Segoe UI"/>
                <w:color w:val="1F3864" w:themeColor="accent1" w:themeShade="80"/>
                <w:kern w:val="0"/>
                <w:sz w:val="18"/>
                <w:szCs w:val="18"/>
                <w:lang w:eastAsia="fr-CA"/>
                <w14:ligatures w14:val="none"/>
              </w:rPr>
              <w:t>Créer un pôle de référence pour les évaluations en contexte réel.</w:t>
            </w:r>
          </w:p>
        </w:tc>
      </w:tr>
    </w:tbl>
    <w:p w14:paraId="23DCC751" w14:textId="45426C86" w:rsidR="002A71EF" w:rsidRDefault="002A71EF" w:rsidP="00F50787">
      <w:pPr>
        <w:rPr>
          <w:color w:val="1F3864" w:themeColor="accent1" w:themeShade="80"/>
        </w:rPr>
      </w:pPr>
    </w:p>
    <w:p w14:paraId="204A2F17" w14:textId="77777777" w:rsidR="002A71EF" w:rsidRDefault="002A71EF">
      <w:pPr>
        <w:rPr>
          <w:color w:val="1F3864" w:themeColor="accent1" w:themeShade="80"/>
        </w:rPr>
      </w:pPr>
      <w:r>
        <w:rPr>
          <w:color w:val="1F3864" w:themeColor="accent1" w:themeShade="80"/>
        </w:rPr>
        <w:br w:type="page"/>
      </w:r>
    </w:p>
    <w:p w14:paraId="278F732E" w14:textId="77777777" w:rsidR="008B799F" w:rsidRDefault="008B799F" w:rsidP="00F50787">
      <w:pPr>
        <w:rPr>
          <w:color w:val="1F3864" w:themeColor="accent1" w:themeShade="80"/>
        </w:rPr>
      </w:pPr>
    </w:p>
    <w:tbl>
      <w:tblPr>
        <w:tblW w:w="109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2A71EF" w:rsidRPr="008B799F" w14:paraId="31369B3C" w14:textId="77777777" w:rsidTr="002A71EF">
        <w:trPr>
          <w:trHeight w:val="13576"/>
        </w:trPr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C284B" w14:textId="77777777" w:rsidR="002A71EF" w:rsidRDefault="002A71EF">
            <w:pPr>
              <w:spacing w:before="120"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  <w:r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  <w:t>Résumé :</w:t>
            </w:r>
          </w:p>
          <w:p w14:paraId="23A2A23C" w14:textId="77777777" w:rsidR="002A71EF" w:rsidRPr="009B4E5D" w:rsidRDefault="002A71EF">
            <w:pPr>
              <w:spacing w:before="120"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00008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397155FA" w14:textId="77777777" w:rsidR="002A71EF" w:rsidRPr="00B45330" w:rsidRDefault="002A71EF" w:rsidP="00F50787">
      <w:pPr>
        <w:rPr>
          <w:color w:val="1F3864" w:themeColor="accent1" w:themeShade="80"/>
        </w:rPr>
      </w:pPr>
    </w:p>
    <w:sectPr w:rsidR="002A71EF" w:rsidRPr="00B45330" w:rsidSect="00F50787">
      <w:pgSz w:w="12240" w:h="15840"/>
      <w:pgMar w:top="709" w:right="1800" w:bottom="567" w:left="180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7745" w14:textId="77777777" w:rsidR="00C76CDB" w:rsidRDefault="00C76CDB" w:rsidP="008A6F55">
      <w:pPr>
        <w:spacing w:after="0" w:line="240" w:lineRule="auto"/>
      </w:pPr>
      <w:r>
        <w:separator/>
      </w:r>
    </w:p>
  </w:endnote>
  <w:endnote w:type="continuationSeparator" w:id="0">
    <w:p w14:paraId="7958C3B1" w14:textId="77777777" w:rsidR="00C76CDB" w:rsidRDefault="00C76CDB" w:rsidP="008A6F55">
      <w:pPr>
        <w:spacing w:after="0" w:line="240" w:lineRule="auto"/>
      </w:pPr>
      <w:r>
        <w:continuationSeparator/>
      </w:r>
    </w:p>
  </w:endnote>
  <w:endnote w:type="continuationNotice" w:id="1">
    <w:p w14:paraId="2360E018" w14:textId="77777777" w:rsidR="00C76CDB" w:rsidRDefault="00C76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1E30" w14:textId="77777777" w:rsidR="00C76CDB" w:rsidRDefault="00C76CDB" w:rsidP="008A6F55">
      <w:pPr>
        <w:spacing w:after="0" w:line="240" w:lineRule="auto"/>
      </w:pPr>
      <w:r>
        <w:separator/>
      </w:r>
    </w:p>
  </w:footnote>
  <w:footnote w:type="continuationSeparator" w:id="0">
    <w:p w14:paraId="54AFEBB4" w14:textId="77777777" w:rsidR="00C76CDB" w:rsidRDefault="00C76CDB" w:rsidP="008A6F55">
      <w:pPr>
        <w:spacing w:after="0" w:line="240" w:lineRule="auto"/>
      </w:pPr>
      <w:r>
        <w:continuationSeparator/>
      </w:r>
    </w:p>
  </w:footnote>
  <w:footnote w:type="continuationNotice" w:id="1">
    <w:p w14:paraId="15F68DAD" w14:textId="77777777" w:rsidR="00C76CDB" w:rsidRDefault="00C76C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4EEE"/>
    <w:multiLevelType w:val="multilevel"/>
    <w:tmpl w:val="A6B0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F3289"/>
    <w:multiLevelType w:val="multilevel"/>
    <w:tmpl w:val="E168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2E58F3"/>
    <w:multiLevelType w:val="multilevel"/>
    <w:tmpl w:val="70E8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4E0FAD"/>
    <w:multiLevelType w:val="hybridMultilevel"/>
    <w:tmpl w:val="3E408C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13038">
    <w:abstractNumId w:val="0"/>
  </w:num>
  <w:num w:numId="2" w16cid:durableId="293341295">
    <w:abstractNumId w:val="2"/>
  </w:num>
  <w:num w:numId="3" w16cid:durableId="1306198375">
    <w:abstractNumId w:val="1"/>
  </w:num>
  <w:num w:numId="4" w16cid:durableId="146015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28"/>
    <w:rsid w:val="00004D0E"/>
    <w:rsid w:val="0002113F"/>
    <w:rsid w:val="00045450"/>
    <w:rsid w:val="000751E0"/>
    <w:rsid w:val="000762BC"/>
    <w:rsid w:val="00086442"/>
    <w:rsid w:val="00112824"/>
    <w:rsid w:val="001303F7"/>
    <w:rsid w:val="001A60EE"/>
    <w:rsid w:val="001D2988"/>
    <w:rsid w:val="001E51AC"/>
    <w:rsid w:val="001F3703"/>
    <w:rsid w:val="001F59B2"/>
    <w:rsid w:val="00205E52"/>
    <w:rsid w:val="00207662"/>
    <w:rsid w:val="00296615"/>
    <w:rsid w:val="002A71EF"/>
    <w:rsid w:val="002C678C"/>
    <w:rsid w:val="002E6B24"/>
    <w:rsid w:val="00330478"/>
    <w:rsid w:val="0035254A"/>
    <w:rsid w:val="00361E59"/>
    <w:rsid w:val="003621DD"/>
    <w:rsid w:val="003847FC"/>
    <w:rsid w:val="003E73B6"/>
    <w:rsid w:val="0042033E"/>
    <w:rsid w:val="004244F1"/>
    <w:rsid w:val="00442723"/>
    <w:rsid w:val="0045488B"/>
    <w:rsid w:val="00457984"/>
    <w:rsid w:val="00465A6D"/>
    <w:rsid w:val="00491D74"/>
    <w:rsid w:val="00497E1B"/>
    <w:rsid w:val="004A647B"/>
    <w:rsid w:val="004E03BA"/>
    <w:rsid w:val="004F13C9"/>
    <w:rsid w:val="00543A6F"/>
    <w:rsid w:val="00565727"/>
    <w:rsid w:val="005C5C62"/>
    <w:rsid w:val="005C75EC"/>
    <w:rsid w:val="006A61E3"/>
    <w:rsid w:val="006A6D2B"/>
    <w:rsid w:val="006A7597"/>
    <w:rsid w:val="006C20D4"/>
    <w:rsid w:val="006F5659"/>
    <w:rsid w:val="00722354"/>
    <w:rsid w:val="007406BC"/>
    <w:rsid w:val="00763788"/>
    <w:rsid w:val="00771504"/>
    <w:rsid w:val="007B7894"/>
    <w:rsid w:val="007C0EED"/>
    <w:rsid w:val="007D63D6"/>
    <w:rsid w:val="007E1478"/>
    <w:rsid w:val="007E47E4"/>
    <w:rsid w:val="00847494"/>
    <w:rsid w:val="00850BCC"/>
    <w:rsid w:val="00852AB7"/>
    <w:rsid w:val="0087704A"/>
    <w:rsid w:val="008A1991"/>
    <w:rsid w:val="008A6F55"/>
    <w:rsid w:val="008B799F"/>
    <w:rsid w:val="008D6028"/>
    <w:rsid w:val="008E543A"/>
    <w:rsid w:val="00905148"/>
    <w:rsid w:val="009451EC"/>
    <w:rsid w:val="00951522"/>
    <w:rsid w:val="00976B92"/>
    <w:rsid w:val="009A4751"/>
    <w:rsid w:val="009B4E5D"/>
    <w:rsid w:val="009B531D"/>
    <w:rsid w:val="009E4C69"/>
    <w:rsid w:val="009F6324"/>
    <w:rsid w:val="00A11E91"/>
    <w:rsid w:val="00A13D3E"/>
    <w:rsid w:val="00A442A2"/>
    <w:rsid w:val="00A67423"/>
    <w:rsid w:val="00A757F4"/>
    <w:rsid w:val="00A82BF5"/>
    <w:rsid w:val="00AF267C"/>
    <w:rsid w:val="00AF5845"/>
    <w:rsid w:val="00B22F85"/>
    <w:rsid w:val="00B25274"/>
    <w:rsid w:val="00B31D69"/>
    <w:rsid w:val="00B35345"/>
    <w:rsid w:val="00B435F6"/>
    <w:rsid w:val="00B45330"/>
    <w:rsid w:val="00B512D6"/>
    <w:rsid w:val="00B66A7A"/>
    <w:rsid w:val="00BD0990"/>
    <w:rsid w:val="00BD7AFC"/>
    <w:rsid w:val="00BE0A77"/>
    <w:rsid w:val="00C16096"/>
    <w:rsid w:val="00C76CDB"/>
    <w:rsid w:val="00C93339"/>
    <w:rsid w:val="00C93805"/>
    <w:rsid w:val="00CD2EF0"/>
    <w:rsid w:val="00CF6D93"/>
    <w:rsid w:val="00D26BE1"/>
    <w:rsid w:val="00D453DB"/>
    <w:rsid w:val="00D925E4"/>
    <w:rsid w:val="00DA6A81"/>
    <w:rsid w:val="00DD135A"/>
    <w:rsid w:val="00E04C81"/>
    <w:rsid w:val="00E308E7"/>
    <w:rsid w:val="00E640B7"/>
    <w:rsid w:val="00E90817"/>
    <w:rsid w:val="00E921EC"/>
    <w:rsid w:val="00EA2030"/>
    <w:rsid w:val="00EB7F95"/>
    <w:rsid w:val="00EE2FC1"/>
    <w:rsid w:val="00EF32FD"/>
    <w:rsid w:val="00F22F6D"/>
    <w:rsid w:val="00F41D0B"/>
    <w:rsid w:val="00F47131"/>
    <w:rsid w:val="00F50787"/>
    <w:rsid w:val="00F90988"/>
    <w:rsid w:val="00FA060F"/>
    <w:rsid w:val="00FA640E"/>
    <w:rsid w:val="00FA7BD6"/>
    <w:rsid w:val="00FB718A"/>
    <w:rsid w:val="00FE1E4A"/>
    <w:rsid w:val="00FF69DF"/>
    <w:rsid w:val="04BB445D"/>
    <w:rsid w:val="37992BA9"/>
    <w:rsid w:val="4C49C3D5"/>
    <w:rsid w:val="746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638C4"/>
  <w15:chartTrackingRefBased/>
  <w15:docId w15:val="{66E72007-6062-4AED-8930-5B392FA2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60EE"/>
    <w:rPr>
      <w:strike w:val="0"/>
      <w:dstrike w:val="0"/>
      <w:color w:val="0066CC"/>
      <w:u w:val="none"/>
      <w:effect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1A60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60E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1A60EE"/>
    <w:rPr>
      <w:kern w:val="0"/>
      <w:sz w:val="20"/>
      <w:szCs w:val="20"/>
      <w14:ligatures w14:val="none"/>
    </w:rPr>
  </w:style>
  <w:style w:type="table" w:styleId="Grilledutableau">
    <w:name w:val="Table Grid"/>
    <w:basedOn w:val="TableauNormal"/>
    <w:uiPriority w:val="59"/>
    <w:rsid w:val="001A60E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361E59"/>
    <w:pPr>
      <w:spacing w:after="0" w:line="276" w:lineRule="auto"/>
    </w:pPr>
    <w:rPr>
      <w:rFonts w:ascii="Arial" w:eastAsia="Arial" w:hAnsi="Arial" w:cs="Arial"/>
      <w:color w:val="000000"/>
      <w:kern w:val="0"/>
      <w:lang w:eastAsia="fr-CA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1D298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8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A82BF5"/>
  </w:style>
  <w:style w:type="character" w:customStyle="1" w:styleId="eop">
    <w:name w:val="eop"/>
    <w:basedOn w:val="Policepardfaut"/>
    <w:rsid w:val="00A82BF5"/>
  </w:style>
  <w:style w:type="character" w:customStyle="1" w:styleId="superscript">
    <w:name w:val="superscript"/>
    <w:basedOn w:val="Policepardfaut"/>
    <w:rsid w:val="00A82BF5"/>
  </w:style>
  <w:style w:type="paragraph" w:styleId="Paragraphedeliste">
    <w:name w:val="List Paragraph"/>
    <w:basedOn w:val="Normal"/>
    <w:uiPriority w:val="34"/>
    <w:qFormat/>
    <w:rsid w:val="006A6D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6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F55"/>
  </w:style>
  <w:style w:type="paragraph" w:styleId="Pieddepage">
    <w:name w:val="footer"/>
    <w:basedOn w:val="Normal"/>
    <w:link w:val="PieddepageCar"/>
    <w:uiPriority w:val="99"/>
    <w:unhideWhenUsed/>
    <w:rsid w:val="008A6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rq.gouv.qc.ca/regles-generales-communes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rq.gouv.qc.ca/regles-generales-commun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copole@frq.gouv.qc.c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frq.gouv.qc.ca/programme/mise-sur-pied-de-la-plateforme-provem-donnees-probantes-evaluees-en-milieu-ree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6" ma:contentTypeDescription="Crée un document." ma:contentTypeScope="" ma:versionID="c257f5caa3fc9085d930e6dc1fe98895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32c285b90357b83d73461e31e1238e1d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FBC33-4D8C-4290-B738-745C94B22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d736-6b38-47c5-9a12-b17cb2deb9d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3BC6A-0790-4AFE-B133-801C586587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Links>
    <vt:vector size="24" baseType="variant">
      <vt:variant>
        <vt:i4>65540</vt:i4>
      </vt:variant>
      <vt:variant>
        <vt:i4>9</vt:i4>
      </vt:variant>
      <vt:variant>
        <vt:i4>0</vt:i4>
      </vt:variant>
      <vt:variant>
        <vt:i4>5</vt:i4>
      </vt:variant>
      <vt:variant>
        <vt:lpwstr>https://frq.gouv.qc.ca/programme/mise-sur-pied-de-la-plateforme-provem-donnees-probantes-evaluees-en-milieu-reel/</vt:lpwstr>
      </vt:variant>
      <vt:variant>
        <vt:lpwstr/>
      </vt:variant>
      <vt:variant>
        <vt:i4>65604</vt:i4>
      </vt:variant>
      <vt:variant>
        <vt:i4>6</vt:i4>
      </vt:variant>
      <vt:variant>
        <vt:i4>0</vt:i4>
      </vt:variant>
      <vt:variant>
        <vt:i4>5</vt:i4>
      </vt:variant>
      <vt:variant>
        <vt:lpwstr>https://frq.gouv.qc.ca/regles-generales-communes/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https://frq.gouv.qc.ca/regles-generales-communes/</vt:lpwstr>
      </vt:variant>
      <vt:variant>
        <vt:lpwstr/>
      </vt:variant>
      <vt:variant>
        <vt:i4>4784234</vt:i4>
      </vt:variant>
      <vt:variant>
        <vt:i4>0</vt:i4>
      </vt:variant>
      <vt:variant>
        <vt:i4>0</vt:i4>
      </vt:variant>
      <vt:variant>
        <vt:i4>5</vt:i4>
      </vt:variant>
      <vt:variant>
        <vt:lpwstr>mailto:oncopole@frq.gouv.qc.ca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Naimi, Sabrine</dc:creator>
  <cp:keywords/>
  <dc:description/>
  <cp:lastModifiedBy>Naimi, Sabrine</cp:lastModifiedBy>
  <cp:revision>104</cp:revision>
  <dcterms:created xsi:type="dcterms:W3CDTF">2023-08-25T20:11:00Z</dcterms:created>
  <dcterms:modified xsi:type="dcterms:W3CDTF">2023-09-29T13:11:00Z</dcterms:modified>
</cp:coreProperties>
</file>