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3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C42430" w:rsidRPr="00E25373" w14:paraId="7369F2B7" w14:textId="77777777" w:rsidTr="4F40B59C">
        <w:trPr>
          <w:trHeight w:val="1449"/>
        </w:trPr>
        <w:tc>
          <w:tcPr>
            <w:tcW w:w="5000" w:type="pct"/>
            <w:shd w:val="clear" w:color="auto" w:fill="2E74B5" w:themeFill="accent1" w:themeFillShade="BF"/>
            <w:vAlign w:val="center"/>
          </w:tcPr>
          <w:p w14:paraId="3DE74187" w14:textId="05856E75" w:rsidR="3120D1EE" w:rsidRDefault="00F1602C" w:rsidP="6D4B2E8D">
            <w:pPr>
              <w:jc w:val="center"/>
              <w:rPr>
                <w:rFonts w:ascii="Calibri" w:hAnsi="Calibri" w:cs="Arial"/>
                <w:b/>
                <w:bCs/>
                <w:color w:val="FFFFFF" w:themeColor="background1"/>
                <w:sz w:val="36"/>
                <w:szCs w:val="36"/>
              </w:rPr>
            </w:pPr>
            <w:r>
              <w:rPr>
                <w:rFonts w:ascii="Calibri" w:hAnsi="Calibri" w:cs="Arial"/>
                <w:b/>
                <w:bCs/>
                <w:color w:val="FFFFFF" w:themeColor="background1"/>
                <w:sz w:val="32"/>
                <w:szCs w:val="32"/>
              </w:rPr>
              <w:t xml:space="preserve">--- </w:t>
            </w:r>
            <w:proofErr w:type="spellStart"/>
            <w:r w:rsidR="0059015F" w:rsidRPr="0059015F">
              <w:rPr>
                <w:rFonts w:ascii="Calibri" w:hAnsi="Calibri" w:cs="Arial"/>
                <w:b/>
                <w:bCs/>
                <w:color w:val="FFFFFF" w:themeColor="background1"/>
                <w:sz w:val="32"/>
                <w:szCs w:val="32"/>
              </w:rPr>
              <w:t>Sustainable</w:t>
            </w:r>
            <w:proofErr w:type="spellEnd"/>
            <w:r w:rsidR="0059015F" w:rsidRPr="0059015F">
              <w:rPr>
                <w:rFonts w:ascii="Calibri" w:hAnsi="Calibri" w:cs="Arial"/>
                <w:b/>
                <w:bCs/>
                <w:color w:val="FFFFFF" w:themeColor="background1"/>
                <w:sz w:val="32"/>
                <w:szCs w:val="32"/>
              </w:rPr>
              <w:t xml:space="preserve"> </w:t>
            </w:r>
            <w:proofErr w:type="spellStart"/>
            <w:r w:rsidR="0059015F" w:rsidRPr="0059015F">
              <w:rPr>
                <w:rFonts w:ascii="Calibri" w:hAnsi="Calibri" w:cs="Arial"/>
                <w:b/>
                <w:bCs/>
                <w:color w:val="FFFFFF" w:themeColor="background1"/>
                <w:sz w:val="32"/>
                <w:szCs w:val="32"/>
              </w:rPr>
              <w:t>Health</w:t>
            </w:r>
            <w:proofErr w:type="spellEnd"/>
            <w:r w:rsidR="0059015F" w:rsidRPr="0059015F">
              <w:rPr>
                <w:rFonts w:ascii="Calibri" w:hAnsi="Calibri" w:cs="Arial"/>
                <w:b/>
                <w:bCs/>
                <w:color w:val="FFFFFF" w:themeColor="background1"/>
                <w:sz w:val="32"/>
                <w:szCs w:val="32"/>
              </w:rPr>
              <w:t xml:space="preserve"> </w:t>
            </w:r>
            <w:r>
              <w:rPr>
                <w:rFonts w:ascii="Calibri" w:hAnsi="Calibri" w:cs="Arial"/>
                <w:b/>
                <w:bCs/>
                <w:color w:val="FFFFFF" w:themeColor="background1"/>
                <w:sz w:val="32"/>
                <w:szCs w:val="32"/>
              </w:rPr>
              <w:t>---</w:t>
            </w:r>
          </w:p>
          <w:p w14:paraId="394F0DD9" w14:textId="77777777" w:rsidR="00CF3524" w:rsidRDefault="00CF3524" w:rsidP="6D4B2E8D">
            <w:pPr>
              <w:jc w:val="both"/>
              <w:outlineLvl w:val="0"/>
              <w:rPr>
                <w:rFonts w:ascii="Calibri" w:hAnsi="Calibri" w:cs="Arial"/>
                <w:color w:val="FFFFFF" w:themeColor="background1"/>
                <w:sz w:val="22"/>
                <w:szCs w:val="22"/>
              </w:rPr>
            </w:pPr>
          </w:p>
          <w:p w14:paraId="251CE3CA" w14:textId="77777777" w:rsidR="00CF3524" w:rsidRPr="00CF3524" w:rsidRDefault="00CF3524" w:rsidP="00CF3524">
            <w:pPr>
              <w:jc w:val="both"/>
              <w:outlineLvl w:val="0"/>
              <w:rPr>
                <w:rFonts w:ascii="Calibri" w:hAnsi="Calibri" w:cs="Arial"/>
                <w:color w:val="FFFFFF" w:themeColor="background1"/>
                <w:sz w:val="22"/>
                <w:szCs w:val="22"/>
                <w:lang w:val="en-CA"/>
              </w:rPr>
            </w:pPr>
            <w:r w:rsidRPr="00CF3524">
              <w:rPr>
                <w:rFonts w:ascii="Calibri" w:hAnsi="Calibri" w:cs="Arial"/>
                <w:color w:val="FFFFFF" w:themeColor="background1"/>
                <w:sz w:val="22"/>
                <w:szCs w:val="22"/>
                <w:lang w:val="en-CA"/>
              </w:rPr>
              <w:t>You must demonstrate how your project contributes to the achievement of sustainable health. Although there is no weighting associated with this key principle, submission of this document is mandatory.</w:t>
            </w:r>
          </w:p>
          <w:p w14:paraId="605B8D3B" w14:textId="77777777" w:rsidR="00CF3524" w:rsidRPr="00CF3524" w:rsidRDefault="00CF3524" w:rsidP="00CF3524">
            <w:pPr>
              <w:jc w:val="both"/>
              <w:outlineLvl w:val="0"/>
              <w:rPr>
                <w:rFonts w:ascii="Calibri" w:hAnsi="Calibri" w:cs="Arial"/>
                <w:color w:val="FFFFFF" w:themeColor="background1"/>
                <w:sz w:val="22"/>
                <w:szCs w:val="22"/>
                <w:lang w:val="en-CA"/>
              </w:rPr>
            </w:pPr>
          </w:p>
          <w:p w14:paraId="4476BC36" w14:textId="3345E9E6" w:rsidR="00CF3524" w:rsidRPr="00CF3524" w:rsidRDefault="00CF3524" w:rsidP="00CF3524">
            <w:pPr>
              <w:jc w:val="both"/>
              <w:outlineLvl w:val="0"/>
              <w:rPr>
                <w:rFonts w:ascii="Calibri" w:hAnsi="Calibri" w:cs="Arial"/>
                <w:color w:val="FFFFFF" w:themeColor="background1"/>
                <w:sz w:val="22"/>
                <w:szCs w:val="22"/>
                <w:lang w:val="en-CA"/>
              </w:rPr>
            </w:pPr>
            <w:r w:rsidRPr="00CF3524">
              <w:rPr>
                <w:rFonts w:ascii="Calibri" w:hAnsi="Calibri" w:cs="Arial"/>
                <w:color w:val="FFFFFF" w:themeColor="background1"/>
                <w:sz w:val="22"/>
                <w:szCs w:val="22"/>
                <w:lang w:val="en-CA"/>
              </w:rPr>
              <w:t>This document must be attached in the "Other documents" section of the electronic form, by the person responsible for submitting the application to the FRQS, BEFORE the deadline for submission (see program rules).</w:t>
            </w:r>
          </w:p>
          <w:p w14:paraId="07F3E716" w14:textId="77777777" w:rsidR="006345BE" w:rsidRDefault="006345BE" w:rsidP="6D4B2E8D">
            <w:pPr>
              <w:jc w:val="both"/>
              <w:outlineLvl w:val="0"/>
              <w:rPr>
                <w:rFonts w:ascii="Calibri" w:hAnsi="Calibri" w:cs="Arial"/>
                <w:color w:val="FFFFFF" w:themeColor="background1"/>
                <w:sz w:val="22"/>
                <w:szCs w:val="22"/>
                <w:lang w:val="fr-FR"/>
              </w:rPr>
            </w:pPr>
          </w:p>
          <w:p w14:paraId="7A214043" w14:textId="7875E122" w:rsidR="006345BE" w:rsidRPr="006345BE" w:rsidRDefault="006345BE" w:rsidP="6D4B2E8D">
            <w:pPr>
              <w:jc w:val="both"/>
              <w:outlineLvl w:val="0"/>
              <w:rPr>
                <w:rFonts w:ascii="Calibri" w:hAnsi="Calibri" w:cs="Arial"/>
                <w:color w:val="FFFFFF" w:themeColor="background1"/>
                <w:sz w:val="22"/>
                <w:szCs w:val="22"/>
                <w:lang w:val="en-CA"/>
              </w:rPr>
            </w:pPr>
            <w:r w:rsidRPr="006345BE">
              <w:rPr>
                <w:rFonts w:ascii="Calibri" w:hAnsi="Calibri" w:cs="Arial"/>
                <w:b/>
                <w:bCs/>
                <w:color w:val="FFFFFF" w:themeColor="background1"/>
                <w:sz w:val="22"/>
                <w:szCs w:val="22"/>
                <w:u w:val="single"/>
                <w:lang w:val="en-CA"/>
              </w:rPr>
              <w:t>Definition:</w:t>
            </w:r>
            <w:r w:rsidRPr="006345BE">
              <w:rPr>
                <w:rFonts w:ascii="Calibri" w:hAnsi="Calibri" w:cs="Arial"/>
                <w:color w:val="FFFFFF" w:themeColor="background1"/>
                <w:sz w:val="22"/>
                <w:szCs w:val="22"/>
                <w:lang w:val="en-CA"/>
              </w:rPr>
              <w:t xml:space="preserve"> Sustainable health is a comprehensive approach that combines the physical and psychological health of people with the environment in which they live. It commits individuals and the community to deploy, at all stages of life, different interventions that will allow an optimal state of health for </w:t>
            </w:r>
            <w:proofErr w:type="gramStart"/>
            <w:r w:rsidRPr="006345BE">
              <w:rPr>
                <w:rFonts w:ascii="Calibri" w:hAnsi="Calibri" w:cs="Arial"/>
                <w:color w:val="FFFFFF" w:themeColor="background1"/>
                <w:sz w:val="22"/>
                <w:szCs w:val="22"/>
                <w:lang w:val="en-CA"/>
              </w:rPr>
              <w:t>each individual</w:t>
            </w:r>
            <w:proofErr w:type="gramEnd"/>
            <w:r w:rsidRPr="006345BE">
              <w:rPr>
                <w:rFonts w:ascii="Calibri" w:hAnsi="Calibri" w:cs="Arial"/>
                <w:color w:val="FFFFFF" w:themeColor="background1"/>
                <w:sz w:val="22"/>
                <w:szCs w:val="22"/>
                <w:lang w:val="en-CA"/>
              </w:rPr>
              <w:t xml:space="preserve">, including vulnerable populations and future generations. Sustainable health thus aims at developing strategies for health promotion, </w:t>
            </w:r>
            <w:proofErr w:type="gramStart"/>
            <w:r w:rsidRPr="006345BE">
              <w:rPr>
                <w:rFonts w:ascii="Calibri" w:hAnsi="Calibri" w:cs="Arial"/>
                <w:color w:val="FFFFFF" w:themeColor="background1"/>
                <w:sz w:val="22"/>
                <w:szCs w:val="22"/>
                <w:lang w:val="en-CA"/>
              </w:rPr>
              <w:t>prevention</w:t>
            </w:r>
            <w:proofErr w:type="gramEnd"/>
            <w:r w:rsidRPr="006345BE">
              <w:rPr>
                <w:rFonts w:ascii="Calibri" w:hAnsi="Calibri" w:cs="Arial"/>
                <w:color w:val="FFFFFF" w:themeColor="background1"/>
                <w:sz w:val="22"/>
                <w:szCs w:val="22"/>
                <w:lang w:val="en-CA"/>
              </w:rPr>
              <w:t xml:space="preserve"> and early intervention of diseases, for health outcomes at lower cost, with three main levels of declination:</w:t>
            </w:r>
          </w:p>
          <w:p w14:paraId="2D1F2693" w14:textId="77777777" w:rsidR="009B2EE2" w:rsidRPr="006345BE" w:rsidRDefault="009B2EE2" w:rsidP="009B2EE2">
            <w:pPr>
              <w:pStyle w:val="Paragraphedeliste"/>
              <w:ind w:left="360"/>
              <w:jc w:val="both"/>
              <w:rPr>
                <w:rFonts w:ascii="Calibri" w:hAnsi="Calibri" w:cs="Arial"/>
                <w:color w:val="FFFFFF" w:themeColor="background1"/>
                <w:sz w:val="10"/>
                <w:szCs w:val="10"/>
                <w:lang w:val="en-CA"/>
              </w:rPr>
            </w:pPr>
          </w:p>
          <w:p w14:paraId="5FA21D65" w14:textId="42781901" w:rsidR="00E25373" w:rsidRPr="00406C7A" w:rsidRDefault="00E25373" w:rsidP="00E25373">
            <w:pPr>
              <w:pStyle w:val="Paragraphedeliste"/>
              <w:numPr>
                <w:ilvl w:val="0"/>
                <w:numId w:val="1"/>
              </w:numPr>
              <w:ind w:left="360"/>
              <w:jc w:val="both"/>
              <w:rPr>
                <w:rFonts w:ascii="Calibri" w:hAnsi="Calibri" w:cs="Arial"/>
                <w:i/>
                <w:iCs/>
                <w:color w:val="FFFFFF" w:themeColor="background1"/>
                <w:sz w:val="22"/>
                <w:szCs w:val="22"/>
                <w:lang w:val="en-CA"/>
              </w:rPr>
            </w:pPr>
            <w:r w:rsidRPr="00E25373">
              <w:rPr>
                <w:rFonts w:ascii="Calibri" w:hAnsi="Calibri" w:cs="Arial"/>
                <w:color w:val="FFFFFF" w:themeColor="background1"/>
                <w:sz w:val="22"/>
                <w:szCs w:val="22"/>
                <w:lang w:val="en-CA"/>
              </w:rPr>
              <w:t xml:space="preserve">a better consideration of health determinants / prevention </w:t>
            </w:r>
            <w:r w:rsidR="00406C7A">
              <w:rPr>
                <w:rFonts w:ascii="Calibri" w:hAnsi="Calibri" w:cs="Arial"/>
                <w:color w:val="FFFFFF" w:themeColor="background1"/>
                <w:sz w:val="22"/>
                <w:szCs w:val="22"/>
                <w:lang w:val="en-CA"/>
              </w:rPr>
              <w:t>–</w:t>
            </w:r>
            <w:r w:rsidRPr="00E25373">
              <w:rPr>
                <w:rFonts w:ascii="Calibri" w:hAnsi="Calibri" w:cs="Arial"/>
                <w:color w:val="FFFFFF" w:themeColor="background1"/>
                <w:sz w:val="22"/>
                <w:szCs w:val="22"/>
                <w:lang w:val="en-CA"/>
              </w:rPr>
              <w:t xml:space="preserve"> promotion</w:t>
            </w:r>
          </w:p>
          <w:p w14:paraId="3575BEBF" w14:textId="77777777" w:rsidR="00406C7A" w:rsidRPr="00406C7A" w:rsidRDefault="00E25373" w:rsidP="00406C7A">
            <w:pPr>
              <w:pStyle w:val="Paragraphedeliste"/>
              <w:numPr>
                <w:ilvl w:val="0"/>
                <w:numId w:val="1"/>
              </w:numPr>
              <w:ind w:left="360"/>
              <w:jc w:val="both"/>
              <w:rPr>
                <w:rFonts w:ascii="Calibri" w:hAnsi="Calibri" w:cs="Arial"/>
                <w:i/>
                <w:iCs/>
                <w:color w:val="FFFFFF" w:themeColor="background1"/>
                <w:sz w:val="22"/>
                <w:szCs w:val="22"/>
                <w:lang w:val="en-CA"/>
              </w:rPr>
            </w:pPr>
            <w:r w:rsidRPr="00406C7A">
              <w:rPr>
                <w:rFonts w:ascii="Calibri" w:hAnsi="Calibri" w:cs="Arial"/>
                <w:color w:val="FFFFFF" w:themeColor="background1"/>
                <w:sz w:val="22"/>
                <w:szCs w:val="22"/>
                <w:lang w:val="en-CA"/>
              </w:rPr>
              <w:t>transformation of service corridors / new actors</w:t>
            </w:r>
          </w:p>
          <w:p w14:paraId="5A10756B" w14:textId="2F10E033" w:rsidR="00E25373" w:rsidRPr="00406C7A" w:rsidRDefault="00E25373" w:rsidP="00406C7A">
            <w:pPr>
              <w:pStyle w:val="Paragraphedeliste"/>
              <w:numPr>
                <w:ilvl w:val="0"/>
                <w:numId w:val="1"/>
              </w:numPr>
              <w:ind w:left="360"/>
              <w:jc w:val="both"/>
              <w:rPr>
                <w:rFonts w:ascii="Calibri" w:hAnsi="Calibri" w:cs="Arial"/>
                <w:i/>
                <w:iCs/>
                <w:color w:val="FFFFFF" w:themeColor="background1"/>
                <w:sz w:val="22"/>
                <w:szCs w:val="22"/>
                <w:lang w:val="en-CA"/>
              </w:rPr>
            </w:pPr>
            <w:r w:rsidRPr="00406C7A">
              <w:rPr>
                <w:rFonts w:ascii="Calibri" w:hAnsi="Calibri" w:cs="Arial"/>
                <w:color w:val="FFFFFF" w:themeColor="background1"/>
                <w:sz w:val="22"/>
                <w:szCs w:val="22"/>
                <w:lang w:val="en-CA"/>
              </w:rPr>
              <w:t xml:space="preserve">Global health - the transformation of public health by integrating the surrounding natural </w:t>
            </w:r>
            <w:proofErr w:type="gramStart"/>
            <w:r w:rsidRPr="00406C7A">
              <w:rPr>
                <w:rFonts w:ascii="Calibri" w:hAnsi="Calibri" w:cs="Arial"/>
                <w:color w:val="FFFFFF" w:themeColor="background1"/>
                <w:sz w:val="22"/>
                <w:szCs w:val="22"/>
                <w:lang w:val="en-CA"/>
              </w:rPr>
              <w:t>ecosystems</w:t>
            </w:r>
            <w:proofErr w:type="gramEnd"/>
          </w:p>
          <w:p w14:paraId="42D0CDD2" w14:textId="77777777" w:rsidR="00E25373" w:rsidRPr="00E25373" w:rsidRDefault="00E25373" w:rsidP="00E25373">
            <w:pPr>
              <w:jc w:val="both"/>
              <w:rPr>
                <w:rFonts w:ascii="Calibri" w:hAnsi="Calibri" w:cs="Arial"/>
                <w:i/>
                <w:iCs/>
                <w:color w:val="FFFFFF" w:themeColor="background1"/>
                <w:sz w:val="22"/>
                <w:szCs w:val="22"/>
                <w:lang w:val="en-CA"/>
              </w:rPr>
            </w:pPr>
          </w:p>
          <w:p w14:paraId="06BF4941" w14:textId="3A80E7FD" w:rsidR="00C42430" w:rsidRPr="00E25373" w:rsidRDefault="00C42430" w:rsidP="6D4B2E8D">
            <w:pPr>
              <w:jc w:val="center"/>
              <w:outlineLvl w:val="0"/>
              <w:rPr>
                <w:rFonts w:ascii="Calibri" w:hAnsi="Calibri" w:cs="Arial"/>
                <w:b/>
                <w:bCs/>
                <w:i/>
                <w:iCs/>
                <w:color w:val="FFFFFF"/>
                <w:sz w:val="22"/>
                <w:szCs w:val="22"/>
                <w:lang w:val="en-CA"/>
              </w:rPr>
            </w:pPr>
          </w:p>
        </w:tc>
      </w:tr>
    </w:tbl>
    <w:p w14:paraId="429147D9" w14:textId="77777777" w:rsidR="00C42430" w:rsidRPr="00E25373" w:rsidRDefault="00C42430" w:rsidP="00C42430">
      <w:pPr>
        <w:rPr>
          <w:rFonts w:ascii="Calibri" w:hAnsi="Calibri" w:cs="Arial"/>
          <w:b/>
          <w:sz w:val="16"/>
          <w:szCs w:val="16"/>
          <w:lang w:val="en-CA"/>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640"/>
      </w:tblGrid>
      <w:tr w:rsidR="00C42430" w:rsidRPr="00427D27" w14:paraId="340EC8CC" w14:textId="77777777" w:rsidTr="6D4B2E8D">
        <w:trPr>
          <w:trHeight w:val="340"/>
        </w:trPr>
        <w:tc>
          <w:tcPr>
            <w:tcW w:w="9640" w:type="dxa"/>
            <w:shd w:val="clear" w:color="auto" w:fill="2E74B5" w:themeFill="accent1" w:themeFillShade="BF"/>
            <w:vAlign w:val="center"/>
          </w:tcPr>
          <w:p w14:paraId="5A7E22ED" w14:textId="77777777" w:rsidR="00C42430" w:rsidRPr="00090E12" w:rsidRDefault="00C42430" w:rsidP="00725276">
            <w:pPr>
              <w:outlineLvl w:val="0"/>
              <w:rPr>
                <w:rFonts w:ascii="Calibri" w:hAnsi="Calibri" w:cs="Arial"/>
                <w:b/>
                <w:caps/>
                <w:sz w:val="20"/>
                <w:szCs w:val="20"/>
              </w:rPr>
            </w:pPr>
            <w:r w:rsidRPr="00AB627C">
              <w:rPr>
                <w:rFonts w:ascii="Calibri" w:hAnsi="Calibri" w:cs="Arial"/>
                <w:b/>
                <w:color w:val="FFFFFF"/>
                <w:sz w:val="22"/>
                <w:szCs w:val="22"/>
              </w:rPr>
              <w:t xml:space="preserve">Identification </w:t>
            </w:r>
          </w:p>
        </w:tc>
      </w:tr>
      <w:tr w:rsidR="0028695E" w:rsidRPr="00427D27" w14:paraId="1B0CD0EA" w14:textId="77777777" w:rsidTr="00CF70CE">
        <w:trPr>
          <w:trHeight w:val="429"/>
        </w:trPr>
        <w:tc>
          <w:tcPr>
            <w:tcW w:w="9640" w:type="dxa"/>
            <w:vAlign w:val="center"/>
          </w:tcPr>
          <w:p w14:paraId="6B2239B5" w14:textId="576679CE" w:rsidR="0028695E" w:rsidRPr="005C2807" w:rsidRDefault="00C47725" w:rsidP="6D4B2E8D">
            <w:pPr>
              <w:rPr>
                <w:rFonts w:ascii="Calibri" w:hAnsi="Calibri" w:cs="Cambria Math"/>
                <w:noProof/>
                <w:sz w:val="20"/>
                <w:szCs w:val="20"/>
              </w:rPr>
            </w:pPr>
            <w:r>
              <w:rPr>
                <w:rFonts w:ascii="Calibri" w:hAnsi="Calibri" w:cs="Arial"/>
                <w:b/>
                <w:bCs/>
                <w:sz w:val="20"/>
                <w:szCs w:val="20"/>
              </w:rPr>
              <w:t>Application file No</w:t>
            </w:r>
            <w:r w:rsidR="0028695E" w:rsidRPr="6D4B2E8D">
              <w:rPr>
                <w:rFonts w:ascii="Calibri" w:hAnsi="Calibri" w:cs="Arial"/>
                <w:b/>
                <w:bCs/>
                <w:sz w:val="20"/>
                <w:szCs w:val="20"/>
              </w:rPr>
              <w:t xml:space="preserve"> :</w:t>
            </w:r>
            <w:r w:rsidR="0028695E" w:rsidRPr="00427D27">
              <w:rPr>
                <w:rFonts w:ascii="Calibri" w:hAnsi="Calibri" w:cs="Arial"/>
                <w:sz w:val="18"/>
                <w:szCs w:val="18"/>
              </w:rPr>
              <w:t xml:space="preserve"> </w:t>
            </w:r>
            <w:r w:rsidR="0028695E" w:rsidRPr="00427D27">
              <w:rPr>
                <w:rFonts w:ascii="Calibri" w:hAnsi="Calibri" w:cs="Arial"/>
                <w:sz w:val="20"/>
                <w:szCs w:val="20"/>
              </w:rPr>
              <w:fldChar w:fldCharType="begin">
                <w:ffData>
                  <w:name w:val="Texte4"/>
                  <w:enabled/>
                  <w:calcOnExit w:val="0"/>
                  <w:textInput>
                    <w:maxLength w:val="300"/>
                  </w:textInput>
                </w:ffData>
              </w:fldChar>
            </w:r>
            <w:r w:rsidR="0028695E" w:rsidRPr="00427D27">
              <w:rPr>
                <w:rFonts w:ascii="Calibri" w:hAnsi="Calibri" w:cs="Arial"/>
                <w:sz w:val="20"/>
                <w:szCs w:val="20"/>
              </w:rPr>
              <w:instrText xml:space="preserve"> FORMTEXT </w:instrText>
            </w:r>
            <w:r w:rsidR="0028695E" w:rsidRPr="00427D27">
              <w:rPr>
                <w:rFonts w:ascii="Calibri" w:hAnsi="Calibri" w:cs="Arial"/>
                <w:sz w:val="20"/>
                <w:szCs w:val="20"/>
              </w:rPr>
            </w:r>
            <w:r w:rsidR="0028695E" w:rsidRPr="00427D27">
              <w:rPr>
                <w:rFonts w:ascii="Calibri" w:hAnsi="Calibri" w:cs="Arial"/>
                <w:sz w:val="20"/>
                <w:szCs w:val="20"/>
              </w:rPr>
              <w:fldChar w:fldCharType="separate"/>
            </w:r>
            <w:r w:rsidR="0028695E" w:rsidRPr="00427D27">
              <w:rPr>
                <w:rFonts w:ascii="Calibri" w:hAnsi="Calibri" w:cs="Cambria Math"/>
                <w:noProof/>
                <w:sz w:val="20"/>
                <w:szCs w:val="20"/>
              </w:rPr>
              <w:t> </w:t>
            </w:r>
            <w:r w:rsidR="0028695E" w:rsidRPr="00427D27">
              <w:rPr>
                <w:rFonts w:ascii="Calibri" w:hAnsi="Calibri" w:cs="Cambria Math"/>
                <w:noProof/>
                <w:sz w:val="20"/>
                <w:szCs w:val="20"/>
              </w:rPr>
              <w:t> </w:t>
            </w:r>
            <w:r w:rsidR="0028695E" w:rsidRPr="00427D27">
              <w:rPr>
                <w:rFonts w:ascii="Calibri" w:hAnsi="Calibri" w:cs="Cambria Math"/>
                <w:noProof/>
                <w:sz w:val="20"/>
                <w:szCs w:val="20"/>
              </w:rPr>
              <w:t> </w:t>
            </w:r>
            <w:r w:rsidR="0028695E" w:rsidRPr="00427D27">
              <w:rPr>
                <w:rFonts w:ascii="Calibri" w:hAnsi="Calibri" w:cs="Cambria Math"/>
                <w:noProof/>
                <w:sz w:val="20"/>
                <w:szCs w:val="20"/>
              </w:rPr>
              <w:t> </w:t>
            </w:r>
            <w:r w:rsidR="0028695E" w:rsidRPr="00427D27">
              <w:rPr>
                <w:rFonts w:ascii="Calibri" w:hAnsi="Calibri" w:cs="Cambria Math"/>
                <w:noProof/>
                <w:sz w:val="20"/>
                <w:szCs w:val="20"/>
              </w:rPr>
              <w:t> </w:t>
            </w:r>
            <w:r w:rsidR="0028695E" w:rsidRPr="00427D27">
              <w:rPr>
                <w:rFonts w:ascii="Calibri" w:hAnsi="Calibri" w:cs="Arial"/>
                <w:sz w:val="20"/>
                <w:szCs w:val="20"/>
              </w:rPr>
              <w:fldChar w:fldCharType="end"/>
            </w:r>
          </w:p>
        </w:tc>
      </w:tr>
      <w:tr w:rsidR="6D4B2E8D" w:rsidRPr="00B8093B" w14:paraId="1602F323" w14:textId="77777777" w:rsidTr="6D4B2E8D">
        <w:trPr>
          <w:trHeight w:val="429"/>
        </w:trPr>
        <w:tc>
          <w:tcPr>
            <w:tcW w:w="9640" w:type="dxa"/>
            <w:vAlign w:val="center"/>
          </w:tcPr>
          <w:p w14:paraId="03A19755" w14:textId="0EF13FC0" w:rsidR="0153AD21" w:rsidRPr="00B8093B" w:rsidRDefault="00B8093B" w:rsidP="0028695E">
            <w:pPr>
              <w:rPr>
                <w:rFonts w:ascii="Calibri" w:hAnsi="Calibri" w:cs="Arial"/>
                <w:sz w:val="20"/>
                <w:szCs w:val="20"/>
                <w:lang w:val="en-CA"/>
              </w:rPr>
            </w:pPr>
            <w:r w:rsidRPr="00B8093B">
              <w:rPr>
                <w:rFonts w:ascii="Calibri" w:hAnsi="Calibri" w:cs="Arial"/>
                <w:b/>
                <w:bCs/>
                <w:sz w:val="20"/>
                <w:szCs w:val="20"/>
                <w:lang w:val="en-CA"/>
              </w:rPr>
              <w:t xml:space="preserve">Name of the person responsible for submitting the </w:t>
            </w:r>
            <w:r w:rsidR="00984228" w:rsidRPr="00B8093B">
              <w:rPr>
                <w:rFonts w:ascii="Calibri" w:hAnsi="Calibri" w:cs="Arial"/>
                <w:b/>
                <w:bCs/>
                <w:sz w:val="20"/>
                <w:szCs w:val="20"/>
                <w:lang w:val="en-CA"/>
              </w:rPr>
              <w:t>application:</w:t>
            </w:r>
            <w:r w:rsidR="0028695E" w:rsidRPr="00B8093B">
              <w:rPr>
                <w:rFonts w:ascii="Calibri" w:hAnsi="Calibri" w:cs="Arial"/>
                <w:b/>
                <w:bCs/>
                <w:sz w:val="20"/>
                <w:szCs w:val="20"/>
                <w:lang w:val="en-CA"/>
              </w:rPr>
              <w:t xml:space="preserve"> </w:t>
            </w:r>
            <w:r w:rsidR="0153AD21" w:rsidRPr="6D4B2E8D">
              <w:rPr>
                <w:rFonts w:ascii="Calibri" w:hAnsi="Calibri" w:cs="Arial"/>
                <w:sz w:val="20"/>
                <w:szCs w:val="20"/>
              </w:rPr>
              <w:fldChar w:fldCharType="begin"/>
            </w:r>
            <w:r w:rsidR="0153AD21" w:rsidRPr="00B8093B">
              <w:rPr>
                <w:rFonts w:ascii="Calibri" w:hAnsi="Calibri" w:cs="Arial"/>
                <w:sz w:val="20"/>
                <w:szCs w:val="20"/>
                <w:lang w:val="en-CA"/>
              </w:rPr>
              <w:instrText xml:space="preserve"> FORMTEXT </w:instrText>
            </w:r>
            <w:r w:rsidR="0153AD21" w:rsidRPr="6D4B2E8D">
              <w:rPr>
                <w:rFonts w:ascii="Calibri" w:hAnsi="Calibri" w:cs="Arial"/>
                <w:sz w:val="20"/>
                <w:szCs w:val="20"/>
              </w:rPr>
              <w:fldChar w:fldCharType="separate"/>
            </w:r>
            <w:r w:rsidR="0153AD21" w:rsidRPr="00B8093B">
              <w:rPr>
                <w:rFonts w:ascii="Calibri" w:hAnsi="Calibri" w:cs="Arial"/>
                <w:noProof/>
                <w:sz w:val="20"/>
                <w:szCs w:val="20"/>
                <w:lang w:val="en-CA"/>
              </w:rPr>
              <w:t>     </w:t>
            </w:r>
            <w:r w:rsidR="0153AD21" w:rsidRPr="6D4B2E8D">
              <w:rPr>
                <w:rFonts w:ascii="Calibri" w:hAnsi="Calibri" w:cs="Arial"/>
                <w:sz w:val="20"/>
                <w:szCs w:val="20"/>
              </w:rPr>
              <w:fldChar w:fldCharType="end"/>
            </w:r>
          </w:p>
        </w:tc>
      </w:tr>
      <w:tr w:rsidR="00CA5EFC" w:rsidRPr="00427D27" w14:paraId="75142C02" w14:textId="77777777" w:rsidTr="6D4B2E8D">
        <w:trPr>
          <w:trHeight w:val="450"/>
        </w:trPr>
        <w:tc>
          <w:tcPr>
            <w:tcW w:w="9640" w:type="dxa"/>
            <w:vAlign w:val="center"/>
          </w:tcPr>
          <w:p w14:paraId="55B753BC" w14:textId="3C90DE8D" w:rsidR="0039049F" w:rsidRPr="0039049F" w:rsidRDefault="00984228" w:rsidP="001408D2">
            <w:pPr>
              <w:rPr>
                <w:rFonts w:ascii="Calibri" w:hAnsi="Calibri" w:cs="Arial"/>
                <w:sz w:val="20"/>
                <w:szCs w:val="20"/>
              </w:rPr>
            </w:pPr>
            <w:r w:rsidRPr="00984228">
              <w:rPr>
                <w:rFonts w:ascii="Calibri" w:hAnsi="Calibri" w:cs="Arial"/>
                <w:b/>
                <w:bCs/>
                <w:sz w:val="20"/>
                <w:szCs w:val="20"/>
              </w:rPr>
              <w:t xml:space="preserve">Project </w:t>
            </w:r>
            <w:proofErr w:type="spellStart"/>
            <w:r w:rsidRPr="00984228">
              <w:rPr>
                <w:rFonts w:ascii="Calibri" w:hAnsi="Calibri" w:cs="Arial"/>
                <w:b/>
                <w:bCs/>
                <w:sz w:val="20"/>
                <w:szCs w:val="20"/>
              </w:rPr>
              <w:t>title</w:t>
            </w:r>
            <w:proofErr w:type="spellEnd"/>
            <w:r w:rsidR="5DD7FA63" w:rsidRPr="6D4B2E8D">
              <w:rPr>
                <w:rFonts w:ascii="Calibri" w:hAnsi="Calibri" w:cs="Arial"/>
                <w:b/>
                <w:bCs/>
                <w:sz w:val="20"/>
                <w:szCs w:val="20"/>
              </w:rPr>
              <w:t>:</w:t>
            </w:r>
            <w:r w:rsidR="5DD7FA63" w:rsidRPr="00427D27">
              <w:rPr>
                <w:rFonts w:ascii="Calibri" w:hAnsi="Calibri" w:cs="Arial"/>
                <w:sz w:val="18"/>
                <w:szCs w:val="18"/>
              </w:rPr>
              <w:t xml:space="preserve"> </w:t>
            </w:r>
            <w:r w:rsidR="005C2807" w:rsidRPr="00427D27">
              <w:rPr>
                <w:rFonts w:ascii="Calibri" w:hAnsi="Calibri" w:cs="Arial"/>
                <w:sz w:val="20"/>
                <w:szCs w:val="20"/>
              </w:rPr>
              <w:fldChar w:fldCharType="begin">
                <w:ffData>
                  <w:name w:val="Texte4"/>
                  <w:enabled/>
                  <w:calcOnExit w:val="0"/>
                  <w:textInput>
                    <w:maxLength w:val="300"/>
                  </w:textInput>
                </w:ffData>
              </w:fldChar>
            </w:r>
            <w:r w:rsidR="005C2807" w:rsidRPr="00427D27">
              <w:rPr>
                <w:rFonts w:ascii="Calibri" w:hAnsi="Calibri" w:cs="Arial"/>
                <w:sz w:val="20"/>
                <w:szCs w:val="20"/>
              </w:rPr>
              <w:instrText xml:space="preserve"> FORMTEXT </w:instrText>
            </w:r>
            <w:r w:rsidR="005C2807" w:rsidRPr="00427D27">
              <w:rPr>
                <w:rFonts w:ascii="Calibri" w:hAnsi="Calibri" w:cs="Arial"/>
                <w:sz w:val="20"/>
                <w:szCs w:val="20"/>
              </w:rPr>
            </w:r>
            <w:r w:rsidR="005C2807" w:rsidRPr="00427D27">
              <w:rPr>
                <w:rFonts w:ascii="Calibri" w:hAnsi="Calibri" w:cs="Arial"/>
                <w:sz w:val="20"/>
                <w:szCs w:val="20"/>
              </w:rPr>
              <w:fldChar w:fldCharType="separate"/>
            </w:r>
            <w:r w:rsidR="36F973EB" w:rsidRPr="00427D27">
              <w:rPr>
                <w:rFonts w:ascii="Calibri" w:hAnsi="Calibri" w:cs="Cambria Math"/>
                <w:noProof/>
                <w:sz w:val="20"/>
                <w:szCs w:val="20"/>
              </w:rPr>
              <w:t> </w:t>
            </w:r>
            <w:r w:rsidR="36F973EB" w:rsidRPr="00427D27">
              <w:rPr>
                <w:rFonts w:ascii="Calibri" w:hAnsi="Calibri" w:cs="Cambria Math"/>
                <w:noProof/>
                <w:sz w:val="20"/>
                <w:szCs w:val="20"/>
              </w:rPr>
              <w:t> </w:t>
            </w:r>
            <w:r w:rsidR="36F973EB" w:rsidRPr="00427D27">
              <w:rPr>
                <w:rFonts w:ascii="Calibri" w:hAnsi="Calibri" w:cs="Cambria Math"/>
                <w:noProof/>
                <w:sz w:val="20"/>
                <w:szCs w:val="20"/>
              </w:rPr>
              <w:t> </w:t>
            </w:r>
            <w:r w:rsidR="36F973EB" w:rsidRPr="00427D27">
              <w:rPr>
                <w:rFonts w:ascii="Calibri" w:hAnsi="Calibri" w:cs="Cambria Math"/>
                <w:noProof/>
                <w:sz w:val="20"/>
                <w:szCs w:val="20"/>
              </w:rPr>
              <w:t> </w:t>
            </w:r>
            <w:r w:rsidR="36F973EB" w:rsidRPr="00427D27">
              <w:rPr>
                <w:rFonts w:ascii="Calibri" w:hAnsi="Calibri" w:cs="Cambria Math"/>
                <w:noProof/>
                <w:sz w:val="20"/>
                <w:szCs w:val="20"/>
              </w:rPr>
              <w:t> </w:t>
            </w:r>
            <w:r w:rsidR="005C2807" w:rsidRPr="00427D27">
              <w:rPr>
                <w:rFonts w:ascii="Calibri" w:hAnsi="Calibri" w:cs="Arial"/>
                <w:sz w:val="20"/>
                <w:szCs w:val="20"/>
              </w:rPr>
              <w:fldChar w:fldCharType="end"/>
            </w:r>
          </w:p>
        </w:tc>
      </w:tr>
    </w:tbl>
    <w:p w14:paraId="550A7CEF" w14:textId="09577B7A" w:rsidR="6D4B2E8D" w:rsidRDefault="6D4B2E8D"/>
    <w:p w14:paraId="0938A21E" w14:textId="77777777" w:rsidR="00C42430" w:rsidRPr="00427D27" w:rsidRDefault="00C42430" w:rsidP="00C42430">
      <w:pPr>
        <w:rPr>
          <w:rFonts w:ascii="Calibri" w:hAnsi="Calibri" w:cs="Arial"/>
          <w:b/>
          <w:sz w:val="16"/>
          <w:szCs w:val="16"/>
        </w:rPr>
      </w:pPr>
    </w:p>
    <w:tbl>
      <w:tblPr>
        <w:tblStyle w:val="Grilledutableau"/>
        <w:tblW w:w="9640" w:type="dxa"/>
        <w:tblInd w:w="-147" w:type="dxa"/>
        <w:tblLook w:val="04A0" w:firstRow="1" w:lastRow="0" w:firstColumn="1" w:lastColumn="0" w:noHBand="0" w:noVBand="1"/>
      </w:tblPr>
      <w:tblGrid>
        <w:gridCol w:w="9640"/>
      </w:tblGrid>
      <w:tr w:rsidR="001408D2" w:rsidRPr="00984228" w14:paraId="6847D703" w14:textId="77777777" w:rsidTr="6D4B2E8D">
        <w:trPr>
          <w:trHeight w:val="656"/>
        </w:trPr>
        <w:tc>
          <w:tcPr>
            <w:tcW w:w="9640" w:type="dxa"/>
            <w:shd w:val="clear" w:color="auto" w:fill="2E74B5" w:themeFill="accent1" w:themeFillShade="BF"/>
          </w:tcPr>
          <w:p w14:paraId="5AEDC9A3" w14:textId="6C88A0BC" w:rsidR="00984228" w:rsidRDefault="00984228" w:rsidP="6D4B2E8D">
            <w:pPr>
              <w:outlineLvl w:val="0"/>
              <w:rPr>
                <w:rFonts w:ascii="Calibri" w:hAnsi="Calibri" w:cs="Arial"/>
                <w:b/>
                <w:bCs/>
                <w:color w:val="FFFFFF"/>
                <w:sz w:val="22"/>
                <w:szCs w:val="22"/>
                <w:lang w:val="en-CA"/>
              </w:rPr>
            </w:pPr>
            <w:r w:rsidRPr="00984228">
              <w:rPr>
                <w:rFonts w:ascii="Calibri" w:hAnsi="Calibri" w:cs="Arial"/>
                <w:b/>
                <w:bCs/>
                <w:color w:val="FFFFFF"/>
                <w:sz w:val="22"/>
                <w:szCs w:val="22"/>
                <w:lang w:val="en-CA"/>
              </w:rPr>
              <w:t xml:space="preserve">Please specify in the box below, in a maximum of one page, </w:t>
            </w:r>
            <w:r w:rsidRPr="00A31E47">
              <w:rPr>
                <w:rFonts w:ascii="Calibri" w:hAnsi="Calibri" w:cs="Arial"/>
                <w:b/>
                <w:bCs/>
                <w:color w:val="FFFFFF"/>
                <w:sz w:val="22"/>
                <w:szCs w:val="22"/>
                <w:u w:val="single"/>
                <w:lang w:val="en-CA"/>
              </w:rPr>
              <w:t>how and in what way</w:t>
            </w:r>
            <w:r w:rsidRPr="00984228">
              <w:rPr>
                <w:rFonts w:ascii="Calibri" w:hAnsi="Calibri" w:cs="Arial"/>
                <w:b/>
                <w:bCs/>
                <w:color w:val="FFFFFF"/>
                <w:sz w:val="22"/>
                <w:szCs w:val="22"/>
                <w:lang w:val="en-CA"/>
              </w:rPr>
              <w:t xml:space="preserve"> your project contributes to the achievement of sustainable health, whether through changes in the organization of care, new treatments, prevention or promotion, citizen participation, or any other impact that could lead to a notable and lasting change </w:t>
            </w:r>
            <w:r w:rsidR="00A31E47" w:rsidRPr="00984228">
              <w:rPr>
                <w:rFonts w:ascii="Calibri" w:hAnsi="Calibri" w:cs="Arial"/>
                <w:b/>
                <w:bCs/>
                <w:color w:val="FFFFFF"/>
                <w:sz w:val="22"/>
                <w:szCs w:val="22"/>
                <w:lang w:val="en-CA"/>
              </w:rPr>
              <w:t>regarding</w:t>
            </w:r>
            <w:r w:rsidRPr="00984228">
              <w:rPr>
                <w:rFonts w:ascii="Calibri" w:hAnsi="Calibri" w:cs="Arial"/>
                <w:b/>
                <w:bCs/>
                <w:color w:val="FFFFFF"/>
                <w:sz w:val="22"/>
                <w:szCs w:val="22"/>
                <w:lang w:val="en-CA"/>
              </w:rPr>
              <w:t xml:space="preserve"> the three levels mentioned in the definition.</w:t>
            </w:r>
          </w:p>
          <w:p w14:paraId="5CB008A0" w14:textId="7653EC4E" w:rsidR="00A31E47" w:rsidRPr="00984228" w:rsidRDefault="00A31E47" w:rsidP="6D4B2E8D">
            <w:pPr>
              <w:outlineLvl w:val="0"/>
              <w:rPr>
                <w:rFonts w:ascii="Calibri" w:hAnsi="Calibri" w:cs="Arial"/>
                <w:b/>
                <w:bCs/>
                <w:color w:val="FFFFFF"/>
                <w:sz w:val="22"/>
                <w:szCs w:val="22"/>
                <w:lang w:val="en-CA"/>
              </w:rPr>
            </w:pPr>
          </w:p>
        </w:tc>
      </w:tr>
      <w:tr w:rsidR="001408D2" w14:paraId="3D80CF56" w14:textId="77777777" w:rsidTr="6D4B2E8D">
        <w:trPr>
          <w:trHeight w:val="7890"/>
        </w:trPr>
        <w:tc>
          <w:tcPr>
            <w:tcW w:w="9640" w:type="dxa"/>
          </w:tcPr>
          <w:p w14:paraId="084471C4" w14:textId="77777777" w:rsidR="00CD0EC7" w:rsidRPr="00984228" w:rsidRDefault="00CD0EC7" w:rsidP="005C2807">
            <w:pPr>
              <w:rPr>
                <w:rFonts w:ascii="Calibri" w:hAnsi="Calibri" w:cs="Arial"/>
                <w:sz w:val="10"/>
                <w:szCs w:val="10"/>
                <w:lang w:val="en-CA"/>
              </w:rPr>
            </w:pPr>
          </w:p>
          <w:p w14:paraId="4E6E587B" w14:textId="73CBC1F6" w:rsidR="005C2807" w:rsidRPr="00427D27" w:rsidRDefault="00CD0EC7" w:rsidP="005C2807">
            <w:pPr>
              <w:rPr>
                <w:rFonts w:ascii="Calibri" w:hAnsi="Calibri" w:cs="Arial"/>
                <w:sz w:val="20"/>
                <w:szCs w:val="20"/>
              </w:rPr>
            </w:pPr>
            <w:r>
              <w:rPr>
                <w:rFonts w:ascii="Calibri" w:hAnsi="Calibri" w:cs="Arial"/>
                <w:sz w:val="20"/>
                <w:szCs w:val="20"/>
              </w:rPr>
              <w:fldChar w:fldCharType="begin">
                <w:ffData>
                  <w:name w:val=""/>
                  <w:enabled/>
                  <w:calcOnExit w:val="0"/>
                  <w:textInput>
                    <w:maxLength w:val="10000"/>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p>
          <w:p w14:paraId="0B087047" w14:textId="18C21971" w:rsidR="001408D2" w:rsidRPr="0039049F" w:rsidRDefault="001408D2" w:rsidP="00733C11">
            <w:pPr>
              <w:rPr>
                <w:rFonts w:ascii="Calibri" w:hAnsi="Calibri" w:cs="Arial"/>
                <w:bCs/>
                <w:sz w:val="22"/>
                <w:szCs w:val="22"/>
              </w:rPr>
            </w:pPr>
          </w:p>
          <w:p w14:paraId="4C466376" w14:textId="13D26F67" w:rsidR="0039049F" w:rsidRPr="00B80545" w:rsidRDefault="0039049F" w:rsidP="00733C11">
            <w:pPr>
              <w:rPr>
                <w:rFonts w:ascii="Calibri" w:hAnsi="Calibri" w:cs="Arial"/>
                <w:b/>
                <w:sz w:val="16"/>
                <w:szCs w:val="16"/>
              </w:rPr>
            </w:pPr>
          </w:p>
        </w:tc>
      </w:tr>
    </w:tbl>
    <w:p w14:paraId="119EF8A0" w14:textId="77777777" w:rsidR="00C42430" w:rsidRPr="00427D27" w:rsidRDefault="00C42430" w:rsidP="00114425">
      <w:pPr>
        <w:rPr>
          <w:rFonts w:ascii="Calibri" w:hAnsi="Calibri" w:cs="Arial"/>
          <w:b/>
          <w:sz w:val="16"/>
          <w:szCs w:val="16"/>
        </w:rPr>
      </w:pPr>
    </w:p>
    <w:sectPr w:rsidR="00C42430" w:rsidRPr="00427D27">
      <w:head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6CDB8" w14:textId="77777777" w:rsidR="00EC2C47" w:rsidRDefault="00EC2C47" w:rsidP="00C42430">
      <w:r>
        <w:separator/>
      </w:r>
    </w:p>
  </w:endnote>
  <w:endnote w:type="continuationSeparator" w:id="0">
    <w:p w14:paraId="54765967" w14:textId="77777777" w:rsidR="00EC2C47" w:rsidRDefault="00EC2C47" w:rsidP="00C42430">
      <w:r>
        <w:continuationSeparator/>
      </w:r>
    </w:p>
  </w:endnote>
  <w:endnote w:type="continuationNotice" w:id="1">
    <w:p w14:paraId="3FCB5087" w14:textId="77777777" w:rsidR="00EC2C47" w:rsidRDefault="00EC2C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4C211" w14:textId="77777777" w:rsidR="00EC2C47" w:rsidRDefault="00EC2C47" w:rsidP="00C42430">
      <w:r>
        <w:separator/>
      </w:r>
    </w:p>
  </w:footnote>
  <w:footnote w:type="continuationSeparator" w:id="0">
    <w:p w14:paraId="1B4CCA26" w14:textId="77777777" w:rsidR="00EC2C47" w:rsidRDefault="00EC2C47" w:rsidP="00C42430">
      <w:r>
        <w:continuationSeparator/>
      </w:r>
    </w:p>
  </w:footnote>
  <w:footnote w:type="continuationNotice" w:id="1">
    <w:p w14:paraId="059D9F63" w14:textId="77777777" w:rsidR="00EC2C47" w:rsidRDefault="00EC2C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863E" w14:textId="77777777" w:rsidR="00114425" w:rsidRDefault="00114425">
    <w:pPr>
      <w:pStyle w:val="En-tte"/>
    </w:pPr>
    <w:r w:rsidRPr="00F51DCF">
      <w:rPr>
        <w:noProof/>
        <w:lang w:val="en-CA" w:eastAsia="en-CA"/>
      </w:rPr>
      <w:drawing>
        <wp:inline distT="0" distB="0" distL="0" distR="0" wp14:anchorId="2B4B8617" wp14:editId="0B63E25F">
          <wp:extent cx="1584562" cy="600501"/>
          <wp:effectExtent l="19050" t="0" r="0" b="0"/>
          <wp:docPr id="9" name="Image 0" descr="FRSQi2c [Converti]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SQi2c [Converti]300dpi.jpg"/>
                  <pic:cNvPicPr/>
                </pic:nvPicPr>
                <pic:blipFill>
                  <a:blip r:embed="rId1"/>
                  <a:stretch>
                    <a:fillRect/>
                  </a:stretch>
                </pic:blipFill>
                <pic:spPr>
                  <a:xfrm>
                    <a:off x="0" y="0"/>
                    <a:ext cx="1584325" cy="600075"/>
                  </a:xfrm>
                  <a:prstGeom prst="rect">
                    <a:avLst/>
                  </a:prstGeom>
                </pic:spPr>
              </pic:pic>
            </a:graphicData>
          </a:graphic>
        </wp:inline>
      </w:drawing>
    </w:r>
  </w:p>
  <w:p w14:paraId="1B0B5CAE" w14:textId="77777777" w:rsidR="00260976" w:rsidRDefault="00260976">
    <w:pPr>
      <w:pStyle w:val="En-tte"/>
    </w:pPr>
  </w:p>
  <w:p w14:paraId="7E3307B1" w14:textId="77777777" w:rsidR="00260976" w:rsidRDefault="0026097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45BE"/>
    <w:multiLevelType w:val="hybridMultilevel"/>
    <w:tmpl w:val="8424E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956078C"/>
    <w:multiLevelType w:val="hybridMultilevel"/>
    <w:tmpl w:val="7DF250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6936A599"/>
    <w:multiLevelType w:val="hybridMultilevel"/>
    <w:tmpl w:val="3ACE83EA"/>
    <w:lvl w:ilvl="0" w:tplc="3132A1C0">
      <w:start w:val="1"/>
      <w:numFmt w:val="bullet"/>
      <w:lvlText w:val=""/>
      <w:lvlJc w:val="left"/>
      <w:pPr>
        <w:ind w:left="12" w:hanging="360"/>
      </w:pPr>
      <w:rPr>
        <w:rFonts w:ascii="Symbol" w:hAnsi="Symbol" w:hint="default"/>
      </w:rPr>
    </w:lvl>
    <w:lvl w:ilvl="1" w:tplc="DC56605A">
      <w:start w:val="1"/>
      <w:numFmt w:val="bullet"/>
      <w:lvlText w:val="o"/>
      <w:lvlJc w:val="left"/>
      <w:pPr>
        <w:ind w:left="732" w:hanging="360"/>
      </w:pPr>
      <w:rPr>
        <w:rFonts w:ascii="Courier New" w:hAnsi="Courier New" w:hint="default"/>
      </w:rPr>
    </w:lvl>
    <w:lvl w:ilvl="2" w:tplc="D53E4170">
      <w:start w:val="1"/>
      <w:numFmt w:val="bullet"/>
      <w:lvlText w:val=""/>
      <w:lvlJc w:val="left"/>
      <w:pPr>
        <w:ind w:left="1452" w:hanging="360"/>
      </w:pPr>
      <w:rPr>
        <w:rFonts w:ascii="Wingdings" w:hAnsi="Wingdings" w:hint="default"/>
      </w:rPr>
    </w:lvl>
    <w:lvl w:ilvl="3" w:tplc="CB24BF22">
      <w:start w:val="1"/>
      <w:numFmt w:val="bullet"/>
      <w:lvlText w:val=""/>
      <w:lvlJc w:val="left"/>
      <w:pPr>
        <w:ind w:left="2172" w:hanging="360"/>
      </w:pPr>
      <w:rPr>
        <w:rFonts w:ascii="Symbol" w:hAnsi="Symbol" w:hint="default"/>
      </w:rPr>
    </w:lvl>
    <w:lvl w:ilvl="4" w:tplc="2AFC70C4">
      <w:start w:val="1"/>
      <w:numFmt w:val="bullet"/>
      <w:lvlText w:val="o"/>
      <w:lvlJc w:val="left"/>
      <w:pPr>
        <w:ind w:left="2892" w:hanging="360"/>
      </w:pPr>
      <w:rPr>
        <w:rFonts w:ascii="Courier New" w:hAnsi="Courier New" w:hint="default"/>
      </w:rPr>
    </w:lvl>
    <w:lvl w:ilvl="5" w:tplc="9884AEC8">
      <w:start w:val="1"/>
      <w:numFmt w:val="bullet"/>
      <w:lvlText w:val=""/>
      <w:lvlJc w:val="left"/>
      <w:pPr>
        <w:ind w:left="3612" w:hanging="360"/>
      </w:pPr>
      <w:rPr>
        <w:rFonts w:ascii="Wingdings" w:hAnsi="Wingdings" w:hint="default"/>
      </w:rPr>
    </w:lvl>
    <w:lvl w:ilvl="6" w:tplc="CA163C86">
      <w:start w:val="1"/>
      <w:numFmt w:val="bullet"/>
      <w:lvlText w:val=""/>
      <w:lvlJc w:val="left"/>
      <w:pPr>
        <w:ind w:left="4332" w:hanging="360"/>
      </w:pPr>
      <w:rPr>
        <w:rFonts w:ascii="Symbol" w:hAnsi="Symbol" w:hint="default"/>
      </w:rPr>
    </w:lvl>
    <w:lvl w:ilvl="7" w:tplc="73EE0F3C">
      <w:start w:val="1"/>
      <w:numFmt w:val="bullet"/>
      <w:lvlText w:val="o"/>
      <w:lvlJc w:val="left"/>
      <w:pPr>
        <w:ind w:left="5052" w:hanging="360"/>
      </w:pPr>
      <w:rPr>
        <w:rFonts w:ascii="Courier New" w:hAnsi="Courier New" w:hint="default"/>
      </w:rPr>
    </w:lvl>
    <w:lvl w:ilvl="8" w:tplc="DF8CA776">
      <w:start w:val="1"/>
      <w:numFmt w:val="bullet"/>
      <w:lvlText w:val=""/>
      <w:lvlJc w:val="left"/>
      <w:pPr>
        <w:ind w:left="5772" w:hanging="360"/>
      </w:pPr>
      <w:rPr>
        <w:rFonts w:ascii="Wingdings" w:hAnsi="Wingdings" w:hint="default"/>
      </w:rPr>
    </w:lvl>
  </w:abstractNum>
  <w:num w:numId="1" w16cid:durableId="1041713337">
    <w:abstractNumId w:val="2"/>
  </w:num>
  <w:num w:numId="2" w16cid:durableId="412968689">
    <w:abstractNumId w:val="0"/>
  </w:num>
  <w:num w:numId="3" w16cid:durableId="1451129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430"/>
    <w:rsid w:val="00004B14"/>
    <w:rsid w:val="00021477"/>
    <w:rsid w:val="00035B28"/>
    <w:rsid w:val="00047771"/>
    <w:rsid w:val="000D079C"/>
    <w:rsid w:val="00114425"/>
    <w:rsid w:val="001408D2"/>
    <w:rsid w:val="001472A1"/>
    <w:rsid w:val="00187737"/>
    <w:rsid w:val="001A6593"/>
    <w:rsid w:val="001C07FF"/>
    <w:rsid w:val="001E320E"/>
    <w:rsid w:val="0021099A"/>
    <w:rsid w:val="00260976"/>
    <w:rsid w:val="002662EB"/>
    <w:rsid w:val="00273BFF"/>
    <w:rsid w:val="0028695E"/>
    <w:rsid w:val="002F2400"/>
    <w:rsid w:val="002F5951"/>
    <w:rsid w:val="00330BE3"/>
    <w:rsid w:val="00354036"/>
    <w:rsid w:val="0039049F"/>
    <w:rsid w:val="003F671A"/>
    <w:rsid w:val="00406C7A"/>
    <w:rsid w:val="0044185A"/>
    <w:rsid w:val="004700AB"/>
    <w:rsid w:val="004D2EFA"/>
    <w:rsid w:val="0052793B"/>
    <w:rsid w:val="0059015F"/>
    <w:rsid w:val="005A5548"/>
    <w:rsid w:val="005C2807"/>
    <w:rsid w:val="005C749A"/>
    <w:rsid w:val="0060B255"/>
    <w:rsid w:val="006345BE"/>
    <w:rsid w:val="00656146"/>
    <w:rsid w:val="00682690"/>
    <w:rsid w:val="006853E6"/>
    <w:rsid w:val="006C66B2"/>
    <w:rsid w:val="006C69E9"/>
    <w:rsid w:val="006D4FA4"/>
    <w:rsid w:val="006D7FF2"/>
    <w:rsid w:val="007105B6"/>
    <w:rsid w:val="00725276"/>
    <w:rsid w:val="0073126F"/>
    <w:rsid w:val="00733C11"/>
    <w:rsid w:val="007528AA"/>
    <w:rsid w:val="00793D0B"/>
    <w:rsid w:val="007B0EB4"/>
    <w:rsid w:val="007C0E09"/>
    <w:rsid w:val="007C71A9"/>
    <w:rsid w:val="00822CB5"/>
    <w:rsid w:val="00856A50"/>
    <w:rsid w:val="008713BB"/>
    <w:rsid w:val="008A0B9E"/>
    <w:rsid w:val="008D706E"/>
    <w:rsid w:val="008F17DA"/>
    <w:rsid w:val="00963E12"/>
    <w:rsid w:val="00984228"/>
    <w:rsid w:val="00994729"/>
    <w:rsid w:val="009B2EE2"/>
    <w:rsid w:val="009D3AD4"/>
    <w:rsid w:val="00A31E47"/>
    <w:rsid w:val="00A34B0F"/>
    <w:rsid w:val="00A435D3"/>
    <w:rsid w:val="00A84D3C"/>
    <w:rsid w:val="00AD6B97"/>
    <w:rsid w:val="00AE5905"/>
    <w:rsid w:val="00B0290D"/>
    <w:rsid w:val="00B46A0F"/>
    <w:rsid w:val="00B501C9"/>
    <w:rsid w:val="00B53004"/>
    <w:rsid w:val="00B54CB8"/>
    <w:rsid w:val="00B80545"/>
    <w:rsid w:val="00B8093B"/>
    <w:rsid w:val="00BB6484"/>
    <w:rsid w:val="00BD2BFC"/>
    <w:rsid w:val="00BE19B7"/>
    <w:rsid w:val="00C0068C"/>
    <w:rsid w:val="00C02C43"/>
    <w:rsid w:val="00C316B8"/>
    <w:rsid w:val="00C42430"/>
    <w:rsid w:val="00C46B2D"/>
    <w:rsid w:val="00C47725"/>
    <w:rsid w:val="00CA3F04"/>
    <w:rsid w:val="00CA5EFC"/>
    <w:rsid w:val="00CD0EC7"/>
    <w:rsid w:val="00CF3524"/>
    <w:rsid w:val="00D301A2"/>
    <w:rsid w:val="00D417E3"/>
    <w:rsid w:val="00D665EE"/>
    <w:rsid w:val="00D917A1"/>
    <w:rsid w:val="00DA088A"/>
    <w:rsid w:val="00DB0F9F"/>
    <w:rsid w:val="00DC0E1C"/>
    <w:rsid w:val="00DC4A53"/>
    <w:rsid w:val="00E03901"/>
    <w:rsid w:val="00E25373"/>
    <w:rsid w:val="00E4307D"/>
    <w:rsid w:val="00E67183"/>
    <w:rsid w:val="00E74F7C"/>
    <w:rsid w:val="00EC2C47"/>
    <w:rsid w:val="00EE603B"/>
    <w:rsid w:val="00F1602C"/>
    <w:rsid w:val="00F70B92"/>
    <w:rsid w:val="00F73E0B"/>
    <w:rsid w:val="00FB642F"/>
    <w:rsid w:val="00FD1880"/>
    <w:rsid w:val="01478D48"/>
    <w:rsid w:val="0153AD21"/>
    <w:rsid w:val="021A3A58"/>
    <w:rsid w:val="0636DA4C"/>
    <w:rsid w:val="086EB64B"/>
    <w:rsid w:val="0A0A86AC"/>
    <w:rsid w:val="0C494F1B"/>
    <w:rsid w:val="0D96231D"/>
    <w:rsid w:val="0E7D15FC"/>
    <w:rsid w:val="0F3466FE"/>
    <w:rsid w:val="10ADFE39"/>
    <w:rsid w:val="13D41C09"/>
    <w:rsid w:val="17604BD5"/>
    <w:rsid w:val="17C5A8FB"/>
    <w:rsid w:val="198841EF"/>
    <w:rsid w:val="1F5E47CF"/>
    <w:rsid w:val="210006A2"/>
    <w:rsid w:val="23D344C9"/>
    <w:rsid w:val="2AB6B5E1"/>
    <w:rsid w:val="3120D1EE"/>
    <w:rsid w:val="36511509"/>
    <w:rsid w:val="36F973EB"/>
    <w:rsid w:val="3A8555CC"/>
    <w:rsid w:val="3D7CE2AF"/>
    <w:rsid w:val="4353F3EE"/>
    <w:rsid w:val="443C2E32"/>
    <w:rsid w:val="4F40B59C"/>
    <w:rsid w:val="568A035C"/>
    <w:rsid w:val="5702095A"/>
    <w:rsid w:val="5DD7FA63"/>
    <w:rsid w:val="6325A3C3"/>
    <w:rsid w:val="662F6C6D"/>
    <w:rsid w:val="6D4B2E8D"/>
    <w:rsid w:val="7051E0C0"/>
    <w:rsid w:val="757705B8"/>
    <w:rsid w:val="795045A5"/>
    <w:rsid w:val="7C741C24"/>
    <w:rsid w:val="7FABBC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15EE7"/>
  <w15:chartTrackingRefBased/>
  <w15:docId w15:val="{9F7543F8-B656-4D90-BD7C-8C02F15C2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430"/>
    <w:pPr>
      <w:spacing w:after="0" w:line="240" w:lineRule="auto"/>
    </w:pPr>
    <w:rPr>
      <w:rFonts w:ascii="Times New Roman" w:eastAsia="Times New Roman" w:hAnsi="Times New Roman" w:cs="Times New Roman"/>
      <w:sz w:val="24"/>
      <w:szCs w:val="24"/>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42430"/>
    <w:pPr>
      <w:tabs>
        <w:tab w:val="center" w:pos="4703"/>
        <w:tab w:val="right" w:pos="9406"/>
      </w:tabs>
    </w:pPr>
  </w:style>
  <w:style w:type="character" w:customStyle="1" w:styleId="En-tteCar">
    <w:name w:val="En-tête Car"/>
    <w:basedOn w:val="Policepardfaut"/>
    <w:link w:val="En-tte"/>
    <w:uiPriority w:val="99"/>
    <w:rsid w:val="00C42430"/>
    <w:rPr>
      <w:rFonts w:ascii="Times New Roman" w:eastAsia="Times New Roman" w:hAnsi="Times New Roman" w:cs="Times New Roman"/>
      <w:sz w:val="24"/>
      <w:szCs w:val="24"/>
      <w:lang w:val="fr-CA" w:eastAsia="fr-CA"/>
    </w:rPr>
  </w:style>
  <w:style w:type="paragraph" w:styleId="Pieddepage">
    <w:name w:val="footer"/>
    <w:basedOn w:val="Normal"/>
    <w:link w:val="PieddepageCar"/>
    <w:uiPriority w:val="99"/>
    <w:unhideWhenUsed/>
    <w:rsid w:val="00C42430"/>
    <w:pPr>
      <w:tabs>
        <w:tab w:val="center" w:pos="4703"/>
        <w:tab w:val="right" w:pos="9406"/>
      </w:tabs>
    </w:pPr>
  </w:style>
  <w:style w:type="character" w:customStyle="1" w:styleId="PieddepageCar">
    <w:name w:val="Pied de page Car"/>
    <w:basedOn w:val="Policepardfaut"/>
    <w:link w:val="Pieddepage"/>
    <w:uiPriority w:val="99"/>
    <w:rsid w:val="00C42430"/>
    <w:rPr>
      <w:rFonts w:ascii="Times New Roman" w:eastAsia="Times New Roman" w:hAnsi="Times New Roman" w:cs="Times New Roman"/>
      <w:sz w:val="24"/>
      <w:szCs w:val="24"/>
      <w:lang w:val="fr-CA" w:eastAsia="fr-CA"/>
    </w:rPr>
  </w:style>
  <w:style w:type="character" w:styleId="Textedelespacerserv">
    <w:name w:val="Placeholder Text"/>
    <w:basedOn w:val="Policepardfaut"/>
    <w:uiPriority w:val="99"/>
    <w:semiHidden/>
    <w:rsid w:val="00C42430"/>
    <w:rPr>
      <w:color w:val="808080"/>
    </w:rPr>
  </w:style>
  <w:style w:type="table" w:styleId="Grilledutableau">
    <w:name w:val="Table Grid"/>
    <w:basedOn w:val="TableauNormal"/>
    <w:uiPriority w:val="39"/>
    <w:rsid w:val="00140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408D2"/>
    <w:pPr>
      <w:ind w:left="720"/>
      <w:contextualSpacing/>
    </w:pPr>
  </w:style>
  <w:style w:type="character" w:styleId="Marquedecommentaire">
    <w:name w:val="annotation reference"/>
    <w:basedOn w:val="Policepardfaut"/>
    <w:uiPriority w:val="99"/>
    <w:semiHidden/>
    <w:unhideWhenUsed/>
    <w:rsid w:val="006D7FF2"/>
    <w:rPr>
      <w:sz w:val="16"/>
      <w:szCs w:val="16"/>
    </w:rPr>
  </w:style>
  <w:style w:type="paragraph" w:styleId="Commentaire">
    <w:name w:val="annotation text"/>
    <w:basedOn w:val="Normal"/>
    <w:link w:val="CommentaireCar"/>
    <w:uiPriority w:val="99"/>
    <w:unhideWhenUsed/>
    <w:rsid w:val="006D7FF2"/>
    <w:rPr>
      <w:sz w:val="20"/>
      <w:szCs w:val="20"/>
    </w:rPr>
  </w:style>
  <w:style w:type="character" w:customStyle="1" w:styleId="CommentaireCar">
    <w:name w:val="Commentaire Car"/>
    <w:basedOn w:val="Policepardfaut"/>
    <w:link w:val="Commentaire"/>
    <w:uiPriority w:val="99"/>
    <w:rsid w:val="006D7FF2"/>
    <w:rPr>
      <w:rFonts w:ascii="Times New Roman" w:eastAsia="Times New Roman" w:hAnsi="Times New Roman" w:cs="Times New Roman"/>
      <w:sz w:val="20"/>
      <w:szCs w:val="20"/>
      <w:lang w:val="fr-CA" w:eastAsia="fr-CA"/>
    </w:rPr>
  </w:style>
  <w:style w:type="paragraph" w:styleId="Objetducommentaire">
    <w:name w:val="annotation subject"/>
    <w:basedOn w:val="Commentaire"/>
    <w:next w:val="Commentaire"/>
    <w:link w:val="ObjetducommentaireCar"/>
    <w:uiPriority w:val="99"/>
    <w:semiHidden/>
    <w:unhideWhenUsed/>
    <w:rsid w:val="006D7FF2"/>
    <w:rPr>
      <w:b/>
      <w:bCs/>
    </w:rPr>
  </w:style>
  <w:style w:type="character" w:customStyle="1" w:styleId="ObjetducommentaireCar">
    <w:name w:val="Objet du commentaire Car"/>
    <w:basedOn w:val="CommentaireCar"/>
    <w:link w:val="Objetducommentaire"/>
    <w:uiPriority w:val="99"/>
    <w:semiHidden/>
    <w:rsid w:val="006D7FF2"/>
    <w:rPr>
      <w:rFonts w:ascii="Times New Roman" w:eastAsia="Times New Roman" w:hAnsi="Times New Roman" w:cs="Times New Roman"/>
      <w:b/>
      <w:bCs/>
      <w:sz w:val="20"/>
      <w:szCs w:val="20"/>
      <w:lang w:val="fr-CA" w:eastAsia="fr-CA"/>
    </w:rPr>
  </w:style>
  <w:style w:type="paragraph" w:styleId="Textedebulles">
    <w:name w:val="Balloon Text"/>
    <w:basedOn w:val="Normal"/>
    <w:link w:val="TextedebullesCar"/>
    <w:uiPriority w:val="99"/>
    <w:semiHidden/>
    <w:unhideWhenUsed/>
    <w:rsid w:val="006D7FF2"/>
    <w:rPr>
      <w:rFonts w:ascii="Segoe UI" w:hAnsi="Segoe UI" w:cs="Segoe UI"/>
      <w:sz w:val="18"/>
      <w:szCs w:val="18"/>
    </w:rPr>
  </w:style>
  <w:style w:type="character" w:customStyle="1" w:styleId="TextedebullesCar">
    <w:name w:val="Texte de bulles Car"/>
    <w:basedOn w:val="Policepardfaut"/>
    <w:link w:val="Textedebulles"/>
    <w:uiPriority w:val="99"/>
    <w:semiHidden/>
    <w:rsid w:val="006D7FF2"/>
    <w:rPr>
      <w:rFonts w:ascii="Segoe UI" w:eastAsia="Times New Roman" w:hAnsi="Segoe UI" w:cs="Segoe UI"/>
      <w:sz w:val="18"/>
      <w:szCs w:val="18"/>
      <w:lang w:val="fr-CA" w:eastAsia="fr-CA"/>
    </w:rPr>
  </w:style>
  <w:style w:type="paragraph" w:styleId="Rvision">
    <w:name w:val="Revision"/>
    <w:hidden/>
    <w:uiPriority w:val="99"/>
    <w:semiHidden/>
    <w:rsid w:val="00035B28"/>
    <w:pPr>
      <w:spacing w:after="0" w:line="240" w:lineRule="auto"/>
    </w:pPr>
    <w:rPr>
      <w:rFonts w:ascii="Times New Roman" w:eastAsia="Times New Roman" w:hAnsi="Times New Roman" w:cs="Times New Roman"/>
      <w:sz w:val="24"/>
      <w:szCs w:val="24"/>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472a11-be46-4149-a295-8e0c8124386b">
      <Terms xmlns="http://schemas.microsoft.com/office/infopath/2007/PartnerControls"/>
    </lcf76f155ced4ddcb4097134ff3c332f>
    <TaxCatchAll xmlns="37185504-9bc4-4d63-af9b-34b147ab77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C9EB98FE505C448A526B171A62B91E" ma:contentTypeVersion="8" ma:contentTypeDescription="Crée un document." ma:contentTypeScope="" ma:versionID="e7c6c2b593d77fda2329278260597fbc">
  <xsd:schema xmlns:xsd="http://www.w3.org/2001/XMLSchema" xmlns:xs="http://www.w3.org/2001/XMLSchema" xmlns:p="http://schemas.microsoft.com/office/2006/metadata/properties" xmlns:ns2="7d472a11-be46-4149-a295-8e0c8124386b" xmlns:ns3="37185504-9bc4-4d63-af9b-34b147ab77a3" targetNamespace="http://schemas.microsoft.com/office/2006/metadata/properties" ma:root="true" ma:fieldsID="db6f28293cd2258ba9c540556b72fedb" ns2:_="" ns3:_="">
    <xsd:import namespace="7d472a11-be46-4149-a295-8e0c8124386b"/>
    <xsd:import namespace="37185504-9bc4-4d63-af9b-34b147ab77a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472a11-be46-4149-a295-8e0c81243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01b6730f-d0bf-4065-910f-e3884cc52e6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185504-9bc4-4d63-af9b-34b147ab77a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fc40efe-f3c6-40b5-a1df-4fc94e2f3512}" ma:internalName="TaxCatchAll" ma:showField="CatchAllData" ma:web="37185504-9bc4-4d63-af9b-34b147ab77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0F959C-19B0-4D32-B91A-A274FEF13A81}">
  <ds:schemaRefs>
    <ds:schemaRef ds:uri="http://schemas.microsoft.com/office/2006/metadata/properties"/>
    <ds:schemaRef ds:uri="http://schemas.microsoft.com/office/infopath/2007/PartnerControls"/>
    <ds:schemaRef ds:uri="174bd736-6b38-47c5-9a12-b17cb2deb9d9"/>
    <ds:schemaRef ds:uri="eadda6d1-e2b6-4937-9926-1d2319e4bffa"/>
  </ds:schemaRefs>
</ds:datastoreItem>
</file>

<file path=customXml/itemProps2.xml><?xml version="1.0" encoding="utf-8"?>
<ds:datastoreItem xmlns:ds="http://schemas.openxmlformats.org/officeDocument/2006/customXml" ds:itemID="{81CA0882-9879-409E-86E8-64ECBAF57B1D}">
  <ds:schemaRefs>
    <ds:schemaRef ds:uri="http://schemas.microsoft.com/sharepoint/v3/contenttype/forms"/>
  </ds:schemaRefs>
</ds:datastoreItem>
</file>

<file path=customXml/itemProps3.xml><?xml version="1.0" encoding="utf-8"?>
<ds:datastoreItem xmlns:ds="http://schemas.openxmlformats.org/officeDocument/2006/customXml" ds:itemID="{86E27C63-5EED-443D-AA89-4CD55ECC8824}"/>
</file>

<file path=docProps/app.xml><?xml version="1.0" encoding="utf-8"?>
<Properties xmlns="http://schemas.openxmlformats.org/officeDocument/2006/extended-properties" xmlns:vt="http://schemas.openxmlformats.org/officeDocument/2006/docPropsVTypes">
  <Template>Normal.dotm</Template>
  <TotalTime>14</TotalTime>
  <Pages>2</Pages>
  <Words>284</Words>
  <Characters>1562</Characters>
  <Application>Microsoft Office Word</Application>
  <DocSecurity>0</DocSecurity>
  <Lines>13</Lines>
  <Paragraphs>3</Paragraphs>
  <ScaleCrop>false</ScaleCrop>
  <Company>Fonds de recherche du Quebec</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Boulouednine, Fatma</dc:creator>
  <cp:keywords/>
  <dc:description/>
  <cp:lastModifiedBy>Naimi, Sabrine</cp:lastModifiedBy>
  <cp:revision>15</cp:revision>
  <dcterms:created xsi:type="dcterms:W3CDTF">2023-05-10T19:59:00Z</dcterms:created>
  <dcterms:modified xsi:type="dcterms:W3CDTF">2023-05-10T20:14:00Z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0x01010096AA5672EBD7A946880BBBA9CA7653FE</vt:lpwstr>
  </property>
  <property fmtid="{D5CDD505-2E9C-101B-9397-08002B2CF9AE}" pid="3" name="MediaServiceImageTags">
    <vt:lpwstr/>
  </property>
</Properties>
</file>