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5E5D2" w14:textId="77777777" w:rsidR="00AB4454" w:rsidRDefault="00AB4454" w:rsidP="00AB4454">
      <w:pPr>
        <w:jc w:val="center"/>
        <w:rPr>
          <w:b/>
          <w:bCs/>
          <w:color w:val="1F4E79" w:themeColor="accent1" w:themeShade="80"/>
          <w:sz w:val="28"/>
          <w:szCs w:val="28"/>
          <w14:glow w14:rad="139700">
            <w14:schemeClr w14:val="accent6">
              <w14:alpha w14:val="60000"/>
              <w14:satMod w14:val="175000"/>
            </w14:schemeClr>
          </w14:glow>
        </w:rPr>
      </w:pPr>
    </w:p>
    <w:p w14:paraId="225E7C50" w14:textId="77777777" w:rsidR="00D61136" w:rsidRDefault="00D61136" w:rsidP="00D61136">
      <w:pPr>
        <w:rPr>
          <w:b/>
          <w:bCs/>
        </w:rPr>
      </w:pPr>
    </w:p>
    <w:p w14:paraId="1319112A" w14:textId="7294163E" w:rsidR="00494513" w:rsidRPr="00494513" w:rsidRDefault="00494513" w:rsidP="00494513">
      <w:pPr>
        <w:jc w:val="center"/>
        <w:rPr>
          <w:rFonts w:ascii="Candara" w:hAnsi="Candara"/>
          <w:b/>
          <w:bCs/>
          <w:color w:val="002060"/>
          <w:sz w:val="32"/>
        </w:rPr>
      </w:pPr>
      <w:r>
        <w:rPr>
          <w:rFonts w:ascii="Candara" w:hAnsi="Candara"/>
          <w:b/>
          <w:bCs/>
          <w:color w:val="002060"/>
          <w:sz w:val="32"/>
        </w:rPr>
        <w:t>Appel à projets : CNRST-FRQ</w:t>
      </w:r>
    </w:p>
    <w:p w14:paraId="1DD3C66E" w14:textId="74099406" w:rsidR="00856F35" w:rsidRDefault="00494513" w:rsidP="00D61136">
      <w:pPr>
        <w:jc w:val="center"/>
        <w:rPr>
          <w:rFonts w:ascii="Candara" w:hAnsi="Candara"/>
          <w:b/>
          <w:bCs/>
          <w:color w:val="002060"/>
          <w:sz w:val="32"/>
        </w:rPr>
      </w:pPr>
      <w:r w:rsidRPr="00153E65">
        <w:rPr>
          <w:rFonts w:ascii="Candara" w:hAnsi="Candara"/>
          <w:b/>
          <w:bCs/>
          <w:color w:val="002060"/>
          <w:sz w:val="32"/>
        </w:rPr>
        <w:t xml:space="preserve">Dépenses </w:t>
      </w:r>
      <w:r w:rsidR="00501932">
        <w:rPr>
          <w:rFonts w:ascii="Candara" w:hAnsi="Candara"/>
          <w:b/>
          <w:bCs/>
          <w:color w:val="002060"/>
          <w:sz w:val="32"/>
        </w:rPr>
        <w:t>éligibles</w:t>
      </w:r>
      <w:r w:rsidRPr="00153E65">
        <w:rPr>
          <w:rFonts w:ascii="Candara" w:hAnsi="Candara"/>
          <w:b/>
          <w:bCs/>
          <w:color w:val="002060"/>
          <w:sz w:val="32"/>
        </w:rPr>
        <w:t xml:space="preserve"> </w:t>
      </w:r>
      <w:r>
        <w:rPr>
          <w:rFonts w:ascii="Candara" w:hAnsi="Candara"/>
          <w:b/>
          <w:bCs/>
          <w:color w:val="002060"/>
          <w:sz w:val="32"/>
        </w:rPr>
        <w:t>-</w:t>
      </w:r>
      <w:r w:rsidR="00D61136" w:rsidRPr="00D61136">
        <w:rPr>
          <w:rFonts w:ascii="Candara" w:hAnsi="Candara"/>
          <w:b/>
          <w:bCs/>
          <w:color w:val="002060"/>
          <w:sz w:val="32"/>
        </w:rPr>
        <w:t>côté marocain</w:t>
      </w:r>
    </w:p>
    <w:p w14:paraId="4C8A10CB" w14:textId="77777777" w:rsidR="00D61136" w:rsidRPr="007B15F0" w:rsidRDefault="00D61136" w:rsidP="00D61136">
      <w:pPr>
        <w:rPr>
          <w:rFonts w:ascii="Candara" w:hAnsi="Candara"/>
          <w:b/>
          <w:bCs/>
          <w:color w:val="000000" w:themeColor="text1"/>
          <w:sz w:val="10"/>
        </w:rPr>
      </w:pPr>
    </w:p>
    <w:p w14:paraId="67B3150F" w14:textId="77777777" w:rsidR="00D61136" w:rsidRDefault="00D61136" w:rsidP="00D61136">
      <w:pPr>
        <w:pStyle w:val="Paragraphedeliste"/>
        <w:numPr>
          <w:ilvl w:val="0"/>
          <w:numId w:val="1"/>
        </w:numPr>
        <w:rPr>
          <w:rFonts w:ascii="Candara" w:hAnsi="Candara"/>
          <w:b/>
          <w:bCs/>
          <w:color w:val="000000" w:themeColor="text1"/>
        </w:rPr>
      </w:pPr>
      <w:r w:rsidRPr="00D61136">
        <w:rPr>
          <w:rFonts w:ascii="Candara" w:hAnsi="Candara"/>
          <w:b/>
          <w:bCs/>
          <w:color w:val="000000" w:themeColor="text1"/>
        </w:rPr>
        <w:t>Le budget maxim</w:t>
      </w:r>
      <w:r>
        <w:rPr>
          <w:rFonts w:ascii="Candara" w:hAnsi="Candara"/>
          <w:b/>
          <w:bCs/>
          <w:color w:val="000000" w:themeColor="text1"/>
        </w:rPr>
        <w:t>um</w:t>
      </w:r>
      <w:r w:rsidRPr="00D61136">
        <w:rPr>
          <w:rFonts w:ascii="Candara" w:hAnsi="Candara"/>
          <w:b/>
          <w:bCs/>
          <w:color w:val="000000" w:themeColor="text1"/>
        </w:rPr>
        <w:t xml:space="preserve"> alloué à chaque projet côté marocain est de </w:t>
      </w:r>
      <w:r>
        <w:rPr>
          <w:rFonts w:ascii="Candara" w:hAnsi="Candara"/>
          <w:b/>
          <w:bCs/>
          <w:color w:val="000000" w:themeColor="text1"/>
        </w:rPr>
        <w:t xml:space="preserve">1 </w:t>
      </w:r>
      <w:r w:rsidRPr="00D61136">
        <w:rPr>
          <w:rFonts w:ascii="Candara" w:hAnsi="Candara"/>
          <w:b/>
          <w:bCs/>
          <w:color w:val="000000" w:themeColor="text1"/>
        </w:rPr>
        <w:t>500 000 Dirhams</w:t>
      </w:r>
      <w:r>
        <w:rPr>
          <w:rFonts w:ascii="Candara" w:hAnsi="Candara"/>
          <w:b/>
          <w:bCs/>
          <w:color w:val="000000" w:themeColor="text1"/>
        </w:rPr>
        <w:t>, sur une période de trois années.</w:t>
      </w:r>
    </w:p>
    <w:p w14:paraId="5C3BCE11" w14:textId="0A9A95FD" w:rsidR="00D61136" w:rsidRPr="00D61136" w:rsidRDefault="00D61136" w:rsidP="00D61136">
      <w:pPr>
        <w:pStyle w:val="Paragraphedeliste"/>
        <w:numPr>
          <w:ilvl w:val="0"/>
          <w:numId w:val="1"/>
        </w:numPr>
        <w:rPr>
          <w:rFonts w:ascii="Candara" w:hAnsi="Candara"/>
          <w:b/>
          <w:bCs/>
          <w:color w:val="000000" w:themeColor="text1"/>
        </w:rPr>
      </w:pPr>
      <w:r>
        <w:rPr>
          <w:rFonts w:ascii="Candara" w:hAnsi="Candara"/>
          <w:b/>
          <w:bCs/>
          <w:color w:val="000000" w:themeColor="text1"/>
        </w:rPr>
        <w:t>Les rubriques suivantes peuvent être financées dans le cadre de ce programme (Le</w:t>
      </w:r>
      <w:r w:rsidRPr="00D61136">
        <w:rPr>
          <w:rFonts w:ascii="Candara" w:hAnsi="Candara"/>
          <w:b/>
          <w:bCs/>
          <w:color w:val="000000" w:themeColor="text1"/>
        </w:rPr>
        <w:t xml:space="preserve"> modèle de budget</w:t>
      </w:r>
      <w:r>
        <w:rPr>
          <w:rFonts w:ascii="Candara" w:hAnsi="Candara"/>
          <w:b/>
          <w:bCs/>
          <w:color w:val="000000" w:themeColor="text1"/>
        </w:rPr>
        <w:t xml:space="preserve"> </w:t>
      </w:r>
      <w:r w:rsidRPr="00D61136">
        <w:rPr>
          <w:rFonts w:ascii="Candara" w:hAnsi="Candara"/>
          <w:b/>
          <w:bCs/>
          <w:color w:val="000000" w:themeColor="text1"/>
        </w:rPr>
        <w:t xml:space="preserve">doit être rempli par </w:t>
      </w:r>
      <w:r>
        <w:rPr>
          <w:rFonts w:ascii="Candara" w:hAnsi="Candara"/>
          <w:b/>
          <w:bCs/>
          <w:color w:val="000000" w:themeColor="text1"/>
        </w:rPr>
        <w:t xml:space="preserve">le coordonnateur </w:t>
      </w:r>
      <w:r w:rsidRPr="00D61136">
        <w:rPr>
          <w:rFonts w:ascii="Candara" w:hAnsi="Candara"/>
          <w:b/>
          <w:bCs/>
          <w:color w:val="000000" w:themeColor="text1"/>
        </w:rPr>
        <w:t>mar</w:t>
      </w:r>
      <w:r w:rsidR="00153E65">
        <w:rPr>
          <w:rFonts w:ascii="Candara" w:hAnsi="Candara"/>
          <w:b/>
          <w:bCs/>
          <w:color w:val="000000" w:themeColor="text1"/>
        </w:rPr>
        <w:t>ocain</w:t>
      </w:r>
      <w:r w:rsidR="00501932">
        <w:rPr>
          <w:rFonts w:ascii="Candara" w:hAnsi="Candara"/>
          <w:b/>
          <w:bCs/>
          <w:color w:val="000000" w:themeColor="text1"/>
        </w:rPr>
        <w:t>)</w:t>
      </w:r>
    </w:p>
    <w:p w14:paraId="7D5D5869" w14:textId="77777777" w:rsidR="00D61136" w:rsidRPr="00D61136" w:rsidRDefault="00D61136" w:rsidP="00D61136">
      <w:pPr>
        <w:jc w:val="center"/>
        <w:rPr>
          <w:rFonts w:ascii="Candara" w:hAnsi="Candara"/>
          <w:b/>
          <w:bCs/>
          <w:color w:val="002060"/>
          <w:sz w:val="8"/>
          <w:szCs w:val="28"/>
          <w14:glow w14:rad="139700">
            <w14:schemeClr w14:val="accent6">
              <w14:alpha w14:val="60000"/>
              <w14:satMod w14:val="175000"/>
            </w14:schemeClr>
          </w14:glow>
        </w:rPr>
      </w:pPr>
    </w:p>
    <w:tbl>
      <w:tblPr>
        <w:tblStyle w:val="Grilledutableau"/>
        <w:tblW w:w="14596" w:type="dxa"/>
        <w:tblLook w:val="04A0" w:firstRow="1" w:lastRow="0" w:firstColumn="1" w:lastColumn="0" w:noHBand="0" w:noVBand="1"/>
      </w:tblPr>
      <w:tblGrid>
        <w:gridCol w:w="5098"/>
        <w:gridCol w:w="3166"/>
        <w:gridCol w:w="3166"/>
        <w:gridCol w:w="3166"/>
      </w:tblGrid>
      <w:tr w:rsidR="007B15F0" w14:paraId="292C2466" w14:textId="77777777" w:rsidTr="007B15F0">
        <w:tc>
          <w:tcPr>
            <w:tcW w:w="5098" w:type="dxa"/>
            <w:vMerge w:val="restart"/>
            <w:shd w:val="clear" w:color="auto" w:fill="9CC2E5" w:themeFill="accent1" w:themeFillTint="99"/>
          </w:tcPr>
          <w:p w14:paraId="0115A61D" w14:textId="77777777" w:rsidR="007B15F0" w:rsidRPr="00D61136" w:rsidRDefault="007B15F0" w:rsidP="00856F35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>Rubriques</w:t>
            </w:r>
          </w:p>
        </w:tc>
        <w:tc>
          <w:tcPr>
            <w:tcW w:w="9498" w:type="dxa"/>
            <w:gridSpan w:val="3"/>
            <w:shd w:val="clear" w:color="auto" w:fill="9CC2E5" w:themeFill="accent1" w:themeFillTint="99"/>
          </w:tcPr>
          <w:p w14:paraId="369264A7" w14:textId="097608B6" w:rsidR="007B15F0" w:rsidRDefault="007B15F0" w:rsidP="007B15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Budget (</w:t>
            </w:r>
            <w:r w:rsidR="00D33F20" w:rsidRPr="00153E65">
              <w:rPr>
                <w:b/>
                <w:bCs/>
                <w:color w:val="000000" w:themeColor="text1"/>
              </w:rPr>
              <w:t xml:space="preserve">en </w:t>
            </w:r>
            <w:r w:rsidRPr="00153E65">
              <w:rPr>
                <w:b/>
                <w:bCs/>
                <w:color w:val="000000" w:themeColor="text1"/>
              </w:rPr>
              <w:t xml:space="preserve">Dirham </w:t>
            </w:r>
            <w:r>
              <w:rPr>
                <w:b/>
                <w:bCs/>
              </w:rPr>
              <w:t>Marocain)</w:t>
            </w:r>
          </w:p>
        </w:tc>
      </w:tr>
      <w:tr w:rsidR="007B15F0" w14:paraId="4C728FED" w14:textId="77777777" w:rsidTr="007B15F0">
        <w:tc>
          <w:tcPr>
            <w:tcW w:w="5098" w:type="dxa"/>
            <w:vMerge/>
          </w:tcPr>
          <w:p w14:paraId="1D7D382C" w14:textId="77777777" w:rsidR="007B15F0" w:rsidRPr="00D61136" w:rsidRDefault="007B15F0" w:rsidP="007B15F0">
            <w:pPr>
              <w:spacing w:line="276" w:lineRule="auto"/>
              <w:rPr>
                <w:rFonts w:ascii="Candara" w:hAnsi="Candara"/>
                <w:b/>
                <w:bCs/>
              </w:rPr>
            </w:pPr>
          </w:p>
        </w:tc>
        <w:tc>
          <w:tcPr>
            <w:tcW w:w="3166" w:type="dxa"/>
            <w:shd w:val="clear" w:color="auto" w:fill="D0CECE" w:themeFill="background2" w:themeFillShade="E6"/>
          </w:tcPr>
          <w:p w14:paraId="67E09EAA" w14:textId="77777777" w:rsidR="007B15F0" w:rsidRDefault="007B15F0" w:rsidP="007B15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2022/2023</w:t>
            </w:r>
          </w:p>
        </w:tc>
        <w:tc>
          <w:tcPr>
            <w:tcW w:w="3166" w:type="dxa"/>
            <w:shd w:val="clear" w:color="auto" w:fill="D0CECE" w:themeFill="background2" w:themeFillShade="E6"/>
          </w:tcPr>
          <w:p w14:paraId="2F33BFD1" w14:textId="77777777" w:rsidR="007B15F0" w:rsidRDefault="007B15F0" w:rsidP="007B15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2023/2024</w:t>
            </w:r>
          </w:p>
        </w:tc>
        <w:tc>
          <w:tcPr>
            <w:tcW w:w="3166" w:type="dxa"/>
            <w:shd w:val="clear" w:color="auto" w:fill="D0CECE" w:themeFill="background2" w:themeFillShade="E6"/>
          </w:tcPr>
          <w:p w14:paraId="6F528984" w14:textId="77777777" w:rsidR="007B15F0" w:rsidRDefault="007B15F0" w:rsidP="007B15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2024/2025</w:t>
            </w:r>
          </w:p>
        </w:tc>
      </w:tr>
      <w:tr w:rsidR="007B15F0" w14:paraId="530C8E72" w14:textId="77777777" w:rsidTr="00663391">
        <w:tc>
          <w:tcPr>
            <w:tcW w:w="5098" w:type="dxa"/>
          </w:tcPr>
          <w:p w14:paraId="6208646B" w14:textId="33E8DBBC" w:rsidR="007B15F0" w:rsidRPr="00D61136" w:rsidRDefault="007B15F0" w:rsidP="005C29DC">
            <w:pPr>
              <w:spacing w:line="276" w:lineRule="auto"/>
              <w:rPr>
                <w:rFonts w:ascii="Candara" w:hAnsi="Candara"/>
                <w:b/>
                <w:bCs/>
              </w:rPr>
            </w:pPr>
            <w:r w:rsidRPr="00D61136">
              <w:rPr>
                <w:rFonts w:ascii="Candara" w:hAnsi="Candara"/>
                <w:b/>
                <w:bCs/>
              </w:rPr>
              <w:t>Rémunération du personnel non statutaire participant au projet (</w:t>
            </w:r>
            <w:r w:rsidRPr="00153E65">
              <w:rPr>
                <w:rFonts w:ascii="Candara" w:hAnsi="Candara"/>
                <w:b/>
                <w:bCs/>
                <w:color w:val="000000" w:themeColor="text1"/>
              </w:rPr>
              <w:t xml:space="preserve">Docteurs, </w:t>
            </w:r>
            <w:r w:rsidR="00D33F20" w:rsidRPr="00153E65">
              <w:rPr>
                <w:rFonts w:ascii="Candara" w:hAnsi="Candara"/>
                <w:b/>
                <w:bCs/>
                <w:color w:val="000000" w:themeColor="text1"/>
              </w:rPr>
              <w:t xml:space="preserve">Doctorants, </w:t>
            </w:r>
            <w:r w:rsidRPr="00D61136">
              <w:rPr>
                <w:rFonts w:ascii="Candara" w:hAnsi="Candara"/>
                <w:b/>
                <w:bCs/>
              </w:rPr>
              <w:t>ingénieurs, Techniciens,)</w:t>
            </w:r>
          </w:p>
        </w:tc>
        <w:tc>
          <w:tcPr>
            <w:tcW w:w="3166" w:type="dxa"/>
          </w:tcPr>
          <w:p w14:paraId="7701373B" w14:textId="77777777" w:rsidR="007B15F0" w:rsidRDefault="007B15F0" w:rsidP="00FB41A7">
            <w:pPr>
              <w:rPr>
                <w:b/>
                <w:bCs/>
              </w:rPr>
            </w:pPr>
          </w:p>
        </w:tc>
        <w:tc>
          <w:tcPr>
            <w:tcW w:w="3166" w:type="dxa"/>
          </w:tcPr>
          <w:p w14:paraId="04B0D4E3" w14:textId="77777777" w:rsidR="007B15F0" w:rsidRDefault="007B15F0" w:rsidP="00FB41A7">
            <w:pPr>
              <w:rPr>
                <w:b/>
                <w:bCs/>
              </w:rPr>
            </w:pPr>
          </w:p>
        </w:tc>
        <w:tc>
          <w:tcPr>
            <w:tcW w:w="3166" w:type="dxa"/>
          </w:tcPr>
          <w:p w14:paraId="0EE3C516" w14:textId="77777777" w:rsidR="007B15F0" w:rsidRDefault="007B15F0" w:rsidP="00FB41A7">
            <w:pPr>
              <w:rPr>
                <w:b/>
                <w:bCs/>
              </w:rPr>
            </w:pPr>
          </w:p>
        </w:tc>
      </w:tr>
      <w:tr w:rsidR="007B15F0" w14:paraId="00DCC5A1" w14:textId="77777777" w:rsidTr="006B5A26">
        <w:tc>
          <w:tcPr>
            <w:tcW w:w="5098" w:type="dxa"/>
          </w:tcPr>
          <w:p w14:paraId="23C180C2" w14:textId="77777777" w:rsidR="007B15F0" w:rsidRPr="00D61136" w:rsidRDefault="007B15F0" w:rsidP="005C29DC">
            <w:pPr>
              <w:spacing w:line="276" w:lineRule="auto"/>
              <w:rPr>
                <w:rFonts w:ascii="Candara" w:hAnsi="Candara"/>
                <w:b/>
                <w:bCs/>
              </w:rPr>
            </w:pPr>
            <w:r w:rsidRPr="00D61136">
              <w:rPr>
                <w:rFonts w:ascii="Candara" w:hAnsi="Candara"/>
                <w:b/>
                <w:bCs/>
              </w:rPr>
              <w:t>Frais de mobilité (frais de mission et de transport)</w:t>
            </w:r>
          </w:p>
        </w:tc>
        <w:tc>
          <w:tcPr>
            <w:tcW w:w="3166" w:type="dxa"/>
          </w:tcPr>
          <w:p w14:paraId="5175680B" w14:textId="77777777" w:rsidR="007B15F0" w:rsidRDefault="007B15F0" w:rsidP="005C29DC">
            <w:pPr>
              <w:jc w:val="center"/>
              <w:rPr>
                <w:b/>
                <w:bCs/>
              </w:rPr>
            </w:pPr>
          </w:p>
        </w:tc>
        <w:tc>
          <w:tcPr>
            <w:tcW w:w="3166" w:type="dxa"/>
          </w:tcPr>
          <w:p w14:paraId="20255879" w14:textId="77777777" w:rsidR="007B15F0" w:rsidRDefault="007B15F0" w:rsidP="005C29DC">
            <w:pPr>
              <w:jc w:val="center"/>
              <w:rPr>
                <w:b/>
                <w:bCs/>
              </w:rPr>
            </w:pPr>
          </w:p>
        </w:tc>
        <w:tc>
          <w:tcPr>
            <w:tcW w:w="3166" w:type="dxa"/>
          </w:tcPr>
          <w:p w14:paraId="53BFD1B4" w14:textId="77777777" w:rsidR="007B15F0" w:rsidRDefault="007B15F0" w:rsidP="005C29DC">
            <w:pPr>
              <w:jc w:val="center"/>
              <w:rPr>
                <w:b/>
                <w:bCs/>
              </w:rPr>
            </w:pPr>
          </w:p>
        </w:tc>
      </w:tr>
      <w:tr w:rsidR="007B15F0" w14:paraId="5855300F" w14:textId="77777777" w:rsidTr="0025233E">
        <w:tc>
          <w:tcPr>
            <w:tcW w:w="5098" w:type="dxa"/>
          </w:tcPr>
          <w:p w14:paraId="13E5D254" w14:textId="07429C1C" w:rsidR="007B15F0" w:rsidRPr="00D61136" w:rsidRDefault="007B15F0" w:rsidP="00D33F20">
            <w:pPr>
              <w:spacing w:line="276" w:lineRule="auto"/>
              <w:rPr>
                <w:rFonts w:ascii="Candara" w:hAnsi="Candara"/>
                <w:b/>
                <w:bCs/>
              </w:rPr>
            </w:pPr>
            <w:r w:rsidRPr="00D61136">
              <w:rPr>
                <w:rFonts w:ascii="Candara" w:hAnsi="Candara"/>
                <w:b/>
                <w:bCs/>
              </w:rPr>
              <w:t>Participation et organisation des évènements scientifiques</w:t>
            </w:r>
          </w:p>
        </w:tc>
        <w:tc>
          <w:tcPr>
            <w:tcW w:w="3166" w:type="dxa"/>
          </w:tcPr>
          <w:p w14:paraId="72C2AEDA" w14:textId="77777777" w:rsidR="007B15F0" w:rsidRDefault="007B15F0" w:rsidP="005C29DC">
            <w:pPr>
              <w:jc w:val="center"/>
              <w:rPr>
                <w:b/>
                <w:bCs/>
              </w:rPr>
            </w:pPr>
          </w:p>
        </w:tc>
        <w:tc>
          <w:tcPr>
            <w:tcW w:w="3166" w:type="dxa"/>
          </w:tcPr>
          <w:p w14:paraId="31BACA95" w14:textId="77777777" w:rsidR="007B15F0" w:rsidRDefault="007B15F0" w:rsidP="005C29DC">
            <w:pPr>
              <w:jc w:val="center"/>
              <w:rPr>
                <w:b/>
                <w:bCs/>
              </w:rPr>
            </w:pPr>
          </w:p>
        </w:tc>
        <w:tc>
          <w:tcPr>
            <w:tcW w:w="3166" w:type="dxa"/>
          </w:tcPr>
          <w:p w14:paraId="65FA8F37" w14:textId="77777777" w:rsidR="007B15F0" w:rsidRDefault="007B15F0" w:rsidP="005C29DC">
            <w:pPr>
              <w:jc w:val="center"/>
              <w:rPr>
                <w:b/>
                <w:bCs/>
              </w:rPr>
            </w:pPr>
          </w:p>
        </w:tc>
      </w:tr>
      <w:tr w:rsidR="007B15F0" w14:paraId="534D15EB" w14:textId="77777777" w:rsidTr="00737466">
        <w:tc>
          <w:tcPr>
            <w:tcW w:w="5098" w:type="dxa"/>
          </w:tcPr>
          <w:p w14:paraId="57218BAF" w14:textId="77777777" w:rsidR="007B15F0" w:rsidRPr="00D61136" w:rsidRDefault="007B15F0" w:rsidP="005C29DC">
            <w:pPr>
              <w:spacing w:line="276" w:lineRule="auto"/>
              <w:rPr>
                <w:rFonts w:ascii="Candara" w:hAnsi="Candara"/>
                <w:b/>
                <w:bCs/>
              </w:rPr>
            </w:pPr>
            <w:r w:rsidRPr="00D61136">
              <w:rPr>
                <w:rFonts w:ascii="Candara" w:hAnsi="Candara"/>
                <w:b/>
                <w:bCs/>
              </w:rPr>
              <w:t>Equipements</w:t>
            </w:r>
          </w:p>
        </w:tc>
        <w:tc>
          <w:tcPr>
            <w:tcW w:w="3166" w:type="dxa"/>
          </w:tcPr>
          <w:p w14:paraId="3CF8A96B" w14:textId="77777777" w:rsidR="007B15F0" w:rsidRDefault="007B15F0" w:rsidP="005C29DC">
            <w:pPr>
              <w:jc w:val="center"/>
              <w:rPr>
                <w:b/>
                <w:bCs/>
              </w:rPr>
            </w:pPr>
          </w:p>
        </w:tc>
        <w:tc>
          <w:tcPr>
            <w:tcW w:w="3166" w:type="dxa"/>
          </w:tcPr>
          <w:p w14:paraId="2A88367A" w14:textId="77777777" w:rsidR="007B15F0" w:rsidRDefault="007B15F0" w:rsidP="005C29DC">
            <w:pPr>
              <w:jc w:val="center"/>
              <w:rPr>
                <w:b/>
                <w:bCs/>
              </w:rPr>
            </w:pPr>
          </w:p>
        </w:tc>
        <w:tc>
          <w:tcPr>
            <w:tcW w:w="3166" w:type="dxa"/>
          </w:tcPr>
          <w:p w14:paraId="469EC089" w14:textId="77777777" w:rsidR="007B15F0" w:rsidRDefault="007B15F0" w:rsidP="005C29DC">
            <w:pPr>
              <w:jc w:val="center"/>
              <w:rPr>
                <w:b/>
                <w:bCs/>
              </w:rPr>
            </w:pPr>
          </w:p>
        </w:tc>
      </w:tr>
      <w:tr w:rsidR="007B15F0" w14:paraId="7629DD05" w14:textId="77777777" w:rsidTr="000424F8">
        <w:tc>
          <w:tcPr>
            <w:tcW w:w="5098" w:type="dxa"/>
          </w:tcPr>
          <w:p w14:paraId="4F4EC385" w14:textId="0FEB27E8" w:rsidR="007B15F0" w:rsidRPr="00D61136" w:rsidRDefault="007B15F0" w:rsidP="005C29DC">
            <w:pPr>
              <w:spacing w:line="276" w:lineRule="auto"/>
              <w:rPr>
                <w:rFonts w:ascii="Candara" w:hAnsi="Candara"/>
                <w:b/>
                <w:bCs/>
              </w:rPr>
            </w:pPr>
            <w:r w:rsidRPr="00D61136">
              <w:rPr>
                <w:rFonts w:ascii="Candara" w:hAnsi="Candara"/>
                <w:b/>
                <w:bCs/>
              </w:rPr>
              <w:t>Frais d'acquisition de données, matières premières, produits</w:t>
            </w:r>
            <w:r w:rsidR="00D33F20">
              <w:rPr>
                <w:rFonts w:ascii="Candara" w:hAnsi="Candara"/>
                <w:b/>
                <w:bCs/>
              </w:rPr>
              <w:t xml:space="preserve"> </w:t>
            </w:r>
            <w:r w:rsidR="00D33F20" w:rsidRPr="00153E65">
              <w:rPr>
                <w:rFonts w:ascii="Candara" w:hAnsi="Candara"/>
                <w:b/>
                <w:bCs/>
                <w:color w:val="000000" w:themeColor="text1"/>
              </w:rPr>
              <w:t>de laboratoire</w:t>
            </w:r>
            <w:r w:rsidRPr="00153E65">
              <w:rPr>
                <w:rFonts w:ascii="Candara" w:hAnsi="Candara"/>
                <w:b/>
                <w:bCs/>
                <w:color w:val="000000" w:themeColor="text1"/>
              </w:rPr>
              <w:t xml:space="preserve">, </w:t>
            </w:r>
            <w:r w:rsidRPr="00D61136">
              <w:rPr>
                <w:rFonts w:ascii="Candara" w:hAnsi="Candara"/>
                <w:b/>
                <w:bCs/>
              </w:rPr>
              <w:t>licences, etc.</w:t>
            </w:r>
          </w:p>
        </w:tc>
        <w:tc>
          <w:tcPr>
            <w:tcW w:w="3166" w:type="dxa"/>
          </w:tcPr>
          <w:p w14:paraId="1BAF956B" w14:textId="77777777" w:rsidR="007B15F0" w:rsidRDefault="007B15F0" w:rsidP="005C29DC">
            <w:pPr>
              <w:jc w:val="center"/>
              <w:rPr>
                <w:b/>
                <w:bCs/>
              </w:rPr>
            </w:pPr>
          </w:p>
        </w:tc>
        <w:tc>
          <w:tcPr>
            <w:tcW w:w="3166" w:type="dxa"/>
          </w:tcPr>
          <w:p w14:paraId="3A03E404" w14:textId="77777777" w:rsidR="007B15F0" w:rsidRDefault="007B15F0" w:rsidP="005C29DC">
            <w:pPr>
              <w:jc w:val="center"/>
              <w:rPr>
                <w:b/>
                <w:bCs/>
              </w:rPr>
            </w:pPr>
          </w:p>
        </w:tc>
        <w:tc>
          <w:tcPr>
            <w:tcW w:w="3166" w:type="dxa"/>
          </w:tcPr>
          <w:p w14:paraId="424F457E" w14:textId="77777777" w:rsidR="007B15F0" w:rsidRDefault="007B15F0" w:rsidP="005C29DC">
            <w:pPr>
              <w:jc w:val="center"/>
              <w:rPr>
                <w:b/>
                <w:bCs/>
              </w:rPr>
            </w:pPr>
          </w:p>
        </w:tc>
      </w:tr>
      <w:tr w:rsidR="007B15F0" w14:paraId="56CF3B11" w14:textId="77777777" w:rsidTr="0010190A">
        <w:tc>
          <w:tcPr>
            <w:tcW w:w="5098" w:type="dxa"/>
          </w:tcPr>
          <w:p w14:paraId="3F10F863" w14:textId="77777777" w:rsidR="007B15F0" w:rsidRPr="00D61136" w:rsidRDefault="007B15F0" w:rsidP="005C29DC">
            <w:pPr>
              <w:spacing w:line="276" w:lineRule="auto"/>
              <w:rPr>
                <w:rFonts w:ascii="Candara" w:hAnsi="Candara"/>
                <w:b/>
                <w:bCs/>
              </w:rPr>
            </w:pPr>
            <w:r w:rsidRPr="00D61136">
              <w:rPr>
                <w:rFonts w:ascii="Candara" w:hAnsi="Candara"/>
                <w:b/>
                <w:bCs/>
              </w:rPr>
              <w:t>Sous-traitance</w:t>
            </w:r>
          </w:p>
        </w:tc>
        <w:tc>
          <w:tcPr>
            <w:tcW w:w="3166" w:type="dxa"/>
          </w:tcPr>
          <w:p w14:paraId="0915B347" w14:textId="77777777" w:rsidR="007B15F0" w:rsidRDefault="007B15F0" w:rsidP="005C29DC">
            <w:pPr>
              <w:jc w:val="center"/>
              <w:rPr>
                <w:b/>
                <w:bCs/>
              </w:rPr>
            </w:pPr>
          </w:p>
        </w:tc>
        <w:tc>
          <w:tcPr>
            <w:tcW w:w="3166" w:type="dxa"/>
          </w:tcPr>
          <w:p w14:paraId="208B5EF2" w14:textId="77777777" w:rsidR="007B15F0" w:rsidRDefault="007B15F0" w:rsidP="005C29DC">
            <w:pPr>
              <w:jc w:val="center"/>
              <w:rPr>
                <w:b/>
                <w:bCs/>
              </w:rPr>
            </w:pPr>
          </w:p>
        </w:tc>
        <w:tc>
          <w:tcPr>
            <w:tcW w:w="3166" w:type="dxa"/>
          </w:tcPr>
          <w:p w14:paraId="1DC62D94" w14:textId="77777777" w:rsidR="007B15F0" w:rsidRDefault="007B15F0" w:rsidP="005C29DC">
            <w:pPr>
              <w:jc w:val="center"/>
              <w:rPr>
                <w:b/>
                <w:bCs/>
              </w:rPr>
            </w:pPr>
          </w:p>
        </w:tc>
      </w:tr>
      <w:tr w:rsidR="00501932" w14:paraId="7B082E50" w14:textId="77777777" w:rsidTr="0010190A">
        <w:tc>
          <w:tcPr>
            <w:tcW w:w="5098" w:type="dxa"/>
          </w:tcPr>
          <w:p w14:paraId="31E70B62" w14:textId="1C913B3F" w:rsidR="00501932" w:rsidRPr="00D61136" w:rsidRDefault="00501932" w:rsidP="005C29DC">
            <w:pPr>
              <w:spacing w:line="276" w:lineRule="auto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 xml:space="preserve">Autres dépenses </w:t>
            </w:r>
            <w:proofErr w:type="gramStart"/>
            <w:r>
              <w:rPr>
                <w:rFonts w:ascii="Candara" w:hAnsi="Candara"/>
                <w:b/>
                <w:bCs/>
              </w:rPr>
              <w:t>( à</w:t>
            </w:r>
            <w:proofErr w:type="gramEnd"/>
            <w:r>
              <w:rPr>
                <w:rFonts w:ascii="Candara" w:hAnsi="Candara"/>
                <w:b/>
                <w:bCs/>
              </w:rPr>
              <w:t xml:space="preserve"> préciser)</w:t>
            </w:r>
          </w:p>
        </w:tc>
        <w:tc>
          <w:tcPr>
            <w:tcW w:w="3166" w:type="dxa"/>
          </w:tcPr>
          <w:p w14:paraId="07AC7830" w14:textId="77777777" w:rsidR="00501932" w:rsidRDefault="00501932" w:rsidP="005C29DC">
            <w:pPr>
              <w:jc w:val="center"/>
              <w:rPr>
                <w:b/>
                <w:bCs/>
              </w:rPr>
            </w:pPr>
          </w:p>
        </w:tc>
        <w:tc>
          <w:tcPr>
            <w:tcW w:w="3166" w:type="dxa"/>
          </w:tcPr>
          <w:p w14:paraId="7E8B7BC9" w14:textId="77777777" w:rsidR="00501932" w:rsidRDefault="00501932" w:rsidP="005C29DC">
            <w:pPr>
              <w:jc w:val="center"/>
              <w:rPr>
                <w:b/>
                <w:bCs/>
              </w:rPr>
            </w:pPr>
          </w:p>
        </w:tc>
        <w:tc>
          <w:tcPr>
            <w:tcW w:w="3166" w:type="dxa"/>
          </w:tcPr>
          <w:p w14:paraId="4818D09F" w14:textId="77777777" w:rsidR="00501932" w:rsidRDefault="00501932" w:rsidP="005C29DC">
            <w:pPr>
              <w:jc w:val="center"/>
              <w:rPr>
                <w:b/>
                <w:bCs/>
              </w:rPr>
            </w:pPr>
          </w:p>
        </w:tc>
      </w:tr>
      <w:tr w:rsidR="00856F35" w14:paraId="30C2ECCA" w14:textId="77777777" w:rsidTr="007B15F0">
        <w:trPr>
          <w:trHeight w:val="336"/>
        </w:trPr>
        <w:tc>
          <w:tcPr>
            <w:tcW w:w="5098" w:type="dxa"/>
            <w:shd w:val="clear" w:color="auto" w:fill="9CC2E5" w:themeFill="accent1" w:themeFillTint="99"/>
          </w:tcPr>
          <w:p w14:paraId="0F22586E" w14:textId="77777777" w:rsidR="00856F35" w:rsidRPr="00D61136" w:rsidRDefault="005C29DC" w:rsidP="005C29DC">
            <w:pPr>
              <w:jc w:val="center"/>
              <w:rPr>
                <w:rFonts w:ascii="Candara" w:hAnsi="Candara"/>
                <w:b/>
                <w:bCs/>
              </w:rPr>
            </w:pPr>
            <w:r w:rsidRPr="00D61136">
              <w:rPr>
                <w:rFonts w:ascii="Candara" w:hAnsi="Candara"/>
                <w:b/>
                <w:bCs/>
              </w:rPr>
              <w:t>Total</w:t>
            </w:r>
          </w:p>
        </w:tc>
        <w:tc>
          <w:tcPr>
            <w:tcW w:w="9498" w:type="dxa"/>
            <w:gridSpan w:val="3"/>
          </w:tcPr>
          <w:p w14:paraId="33A735AD" w14:textId="77777777" w:rsidR="00856F35" w:rsidRDefault="00856F35" w:rsidP="00856F35">
            <w:pPr>
              <w:rPr>
                <w:b/>
                <w:bCs/>
              </w:rPr>
            </w:pPr>
          </w:p>
        </w:tc>
      </w:tr>
    </w:tbl>
    <w:p w14:paraId="4102CB0A" w14:textId="77777777" w:rsidR="00856F35" w:rsidRDefault="00856F35" w:rsidP="00856F35">
      <w:pPr>
        <w:rPr>
          <w:b/>
          <w:bCs/>
        </w:rPr>
      </w:pPr>
    </w:p>
    <w:p w14:paraId="23340751" w14:textId="77777777" w:rsidR="00856F35" w:rsidRPr="00856F35" w:rsidRDefault="00856F35" w:rsidP="00856F35">
      <w:pPr>
        <w:jc w:val="center"/>
        <w:rPr>
          <w:b/>
          <w:bCs/>
        </w:rPr>
      </w:pPr>
    </w:p>
    <w:sectPr w:rsidR="00856F35" w:rsidRPr="00856F35" w:rsidSect="007B15F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114E6" w14:textId="77777777" w:rsidR="00DF4BCD" w:rsidRDefault="00DF4BCD" w:rsidP="00AB4454">
      <w:pPr>
        <w:spacing w:after="0" w:line="240" w:lineRule="auto"/>
      </w:pPr>
      <w:r>
        <w:separator/>
      </w:r>
    </w:p>
  </w:endnote>
  <w:endnote w:type="continuationSeparator" w:id="0">
    <w:p w14:paraId="198C569A" w14:textId="77777777" w:rsidR="00DF4BCD" w:rsidRDefault="00DF4BCD" w:rsidP="00AB4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8010740"/>
      <w:docPartObj>
        <w:docPartGallery w:val="Page Numbers (Bottom of Page)"/>
        <w:docPartUnique/>
      </w:docPartObj>
    </w:sdtPr>
    <w:sdtEndPr/>
    <w:sdtContent>
      <w:p w14:paraId="70459B29" w14:textId="772B79BD" w:rsidR="00153E65" w:rsidRDefault="00153E6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932">
          <w:rPr>
            <w:noProof/>
          </w:rPr>
          <w:t>1</w:t>
        </w:r>
        <w:r>
          <w:fldChar w:fldCharType="end"/>
        </w:r>
      </w:p>
    </w:sdtContent>
  </w:sdt>
  <w:p w14:paraId="2360B872" w14:textId="77777777" w:rsidR="00153E65" w:rsidRDefault="00153E6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C9B58" w14:textId="77777777" w:rsidR="00DF4BCD" w:rsidRDefault="00DF4BCD" w:rsidP="00AB4454">
      <w:pPr>
        <w:spacing w:after="0" w:line="240" w:lineRule="auto"/>
      </w:pPr>
      <w:r>
        <w:separator/>
      </w:r>
    </w:p>
  </w:footnote>
  <w:footnote w:type="continuationSeparator" w:id="0">
    <w:p w14:paraId="19E375BA" w14:textId="77777777" w:rsidR="00DF4BCD" w:rsidRDefault="00DF4BCD" w:rsidP="00AB4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E16C3" w14:textId="77777777" w:rsidR="00AB4454" w:rsidRDefault="00AB445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230C2733" wp14:editId="2448A433">
          <wp:simplePos x="0" y="0"/>
          <wp:positionH relativeFrom="column">
            <wp:posOffset>3815412</wp:posOffset>
          </wp:positionH>
          <wp:positionV relativeFrom="paragraph">
            <wp:posOffset>-384561</wp:posOffset>
          </wp:positionV>
          <wp:extent cx="1638300" cy="1285875"/>
          <wp:effectExtent l="0" t="0" r="0" b="0"/>
          <wp:wrapTight wrapText="bothSides">
            <wp:wrapPolygon edited="0">
              <wp:start x="9544" y="320"/>
              <wp:lineTo x="7786" y="1280"/>
              <wp:lineTo x="4521" y="4480"/>
              <wp:lineTo x="4521" y="6080"/>
              <wp:lineTo x="2763" y="10560"/>
              <wp:lineTo x="3516" y="13440"/>
              <wp:lineTo x="7033" y="16320"/>
              <wp:lineTo x="1256" y="16640"/>
              <wp:lineTo x="1256" y="20480"/>
              <wp:lineTo x="8540" y="21120"/>
              <wp:lineTo x="16828" y="21120"/>
              <wp:lineTo x="20595" y="19840"/>
              <wp:lineTo x="20344" y="16960"/>
              <wp:lineTo x="15823" y="16320"/>
              <wp:lineTo x="19088" y="11840"/>
              <wp:lineTo x="19340" y="11200"/>
              <wp:lineTo x="18084" y="7040"/>
              <wp:lineTo x="17833" y="4480"/>
              <wp:lineTo x="14065" y="1280"/>
              <wp:lineTo x="11805" y="320"/>
              <wp:lineTo x="9544" y="32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285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B3AFB"/>
    <w:multiLevelType w:val="hybridMultilevel"/>
    <w:tmpl w:val="FCEC7F8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945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F35"/>
    <w:rsid w:val="00032A92"/>
    <w:rsid w:val="00153E65"/>
    <w:rsid w:val="00224106"/>
    <w:rsid w:val="004056E5"/>
    <w:rsid w:val="00494513"/>
    <w:rsid w:val="004E5596"/>
    <w:rsid w:val="00501932"/>
    <w:rsid w:val="0051225E"/>
    <w:rsid w:val="005268F1"/>
    <w:rsid w:val="005C29DC"/>
    <w:rsid w:val="007B15F0"/>
    <w:rsid w:val="007C1922"/>
    <w:rsid w:val="0084669C"/>
    <w:rsid w:val="00856F35"/>
    <w:rsid w:val="00922793"/>
    <w:rsid w:val="00A55960"/>
    <w:rsid w:val="00A8732E"/>
    <w:rsid w:val="00AB4454"/>
    <w:rsid w:val="00C15D6B"/>
    <w:rsid w:val="00D33F20"/>
    <w:rsid w:val="00D61136"/>
    <w:rsid w:val="00DF4BCD"/>
    <w:rsid w:val="00ED3FD6"/>
    <w:rsid w:val="00FB41A7"/>
    <w:rsid w:val="00FD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136338"/>
  <w15:chartTrackingRefBased/>
  <w15:docId w15:val="{739F4EF3-F091-42AB-B2BA-3D8A3615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56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B4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4454"/>
  </w:style>
  <w:style w:type="paragraph" w:styleId="Pieddepage">
    <w:name w:val="footer"/>
    <w:basedOn w:val="Normal"/>
    <w:link w:val="PieddepageCar"/>
    <w:uiPriority w:val="99"/>
    <w:unhideWhenUsed/>
    <w:rsid w:val="00AB4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4454"/>
  </w:style>
  <w:style w:type="paragraph" w:styleId="Paragraphedeliste">
    <w:name w:val="List Paragraph"/>
    <w:basedOn w:val="Normal"/>
    <w:uiPriority w:val="34"/>
    <w:qFormat/>
    <w:rsid w:val="00D6113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53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3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Cossette, Marie Pierre</cp:lastModifiedBy>
  <cp:revision>3</cp:revision>
  <cp:lastPrinted>2022-05-31T13:19:00Z</cp:lastPrinted>
  <dcterms:created xsi:type="dcterms:W3CDTF">2022-05-31T15:18:00Z</dcterms:created>
  <dcterms:modified xsi:type="dcterms:W3CDTF">2022-05-31T15:19:00Z</dcterms:modified>
</cp:coreProperties>
</file>